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E7C24" w:rsidR="00CF029A" w:rsidP="00CF029A" w:rsidRDefault="00CF029A" w14:paraId="3635A06B" w14:textId="77777777">
      <w:pPr>
        <w:pStyle w:val="Zaglavlje"/>
        <w:tabs>
          <w:tab w:val="left" w:pos="708"/>
        </w:tabs>
        <w15:collapsed w:val="false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                    </w:t>
      </w:r>
      <w:r w:rsidRPr="008E7C24" w:rsidR="00606BF4">
        <w:rPr>
          <w:rFonts w:ascii="Arial" w:hAnsi="Arial" w:cs="Arial"/>
        </w:rPr>
        <w:t xml:space="preserve">      </w:t>
      </w:r>
      <w:r w:rsidRPr="008E7C24">
        <w:rPr>
          <w:rFonts w:ascii="Arial" w:hAnsi="Arial" w:cs="Arial"/>
        </w:rPr>
        <w:t xml:space="preserve">   </w:t>
      </w:r>
      <w:r w:rsidRPr="008E7C24" w:rsidR="000449D5">
        <w:rPr>
          <w:rFonts w:ascii="Arial" w:hAnsi="Arial" w:cs="Arial"/>
          <w:b/>
          <w:noProof/>
        </w:rPr>
        <w:drawing>
          <wp:inline distT="0" distB="0" distL="0" distR="0">
            <wp:extent cx="381000" cy="505460"/>
            <wp:effectExtent l="0" t="0" r="0" b="889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E7C24" w:rsidR="00CF029A" w:rsidP="00CF029A" w:rsidRDefault="00CF029A" w14:paraId="4257F3F3" w14:textId="77777777">
      <w:pPr>
        <w:pStyle w:val="Naslov3"/>
        <w:jc w:val="both"/>
        <w:rPr>
          <w:rFonts w:ascii="Arial" w:hAnsi="Arial" w:cs="Arial"/>
          <w:b w:val="false"/>
          <w:color w:val="auto"/>
          <w:sz w:val="24"/>
          <w:szCs w:val="24"/>
        </w:rPr>
      </w:pPr>
      <w:r w:rsidRPr="008E7C24">
        <w:rPr>
          <w:rFonts w:ascii="Arial" w:hAnsi="Arial" w:cs="Arial"/>
          <w:b w:val="false"/>
          <w:color w:val="auto"/>
          <w:sz w:val="24"/>
          <w:szCs w:val="24"/>
        </w:rPr>
        <w:t xml:space="preserve">     </w:t>
      </w:r>
      <w:r w:rsidRPr="008E7C24" w:rsidR="00606BF4">
        <w:rPr>
          <w:rFonts w:ascii="Arial" w:hAnsi="Arial" w:cs="Arial"/>
          <w:b w:val="false"/>
          <w:color w:val="auto"/>
          <w:sz w:val="24"/>
          <w:szCs w:val="24"/>
        </w:rPr>
        <w:t xml:space="preserve">         </w:t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>REPUBLIKA HRVATSKA</w:t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</w:r>
      <w:r w:rsidRPr="008E7C24">
        <w:rPr>
          <w:rFonts w:ascii="Arial" w:hAnsi="Arial" w:cs="Arial"/>
          <w:b w:val="false"/>
          <w:color w:val="auto"/>
          <w:sz w:val="24"/>
          <w:szCs w:val="24"/>
        </w:rPr>
        <w:tab/>
        <w:t xml:space="preserve"> </w:t>
      </w:r>
    </w:p>
    <w:p w:rsidRPr="008E7C24" w:rsidR="00CF029A" w:rsidP="00CF029A" w:rsidRDefault="00606BF4" w14:paraId="43368B44" w14:textId="77777777">
      <w:pPr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OPĆINSKI </w:t>
      </w:r>
      <w:r w:rsidRPr="008E7C24" w:rsidR="00CF029A">
        <w:rPr>
          <w:rFonts w:ascii="Arial" w:hAnsi="Arial" w:cs="Arial"/>
        </w:rPr>
        <w:t>PREKRŠAJNI SUD U ZAGREBU</w:t>
      </w:r>
    </w:p>
    <w:p w:rsidR="00CF029A" w:rsidP="00CF029A" w:rsidRDefault="00CF029A" w14:paraId="1E898F50" w14:textId="77777777">
      <w:pPr>
        <w:outlineLvl w:val="4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     </w:t>
      </w:r>
      <w:r w:rsidRPr="008E7C24" w:rsidR="00606BF4">
        <w:rPr>
          <w:rFonts w:ascii="Arial" w:hAnsi="Arial" w:cs="Arial"/>
        </w:rPr>
        <w:t xml:space="preserve">       </w:t>
      </w:r>
      <w:r w:rsidRPr="008E7C24">
        <w:rPr>
          <w:rFonts w:ascii="Arial" w:hAnsi="Arial" w:cs="Arial"/>
        </w:rPr>
        <w:t xml:space="preserve">Zagreb, Avenija Dubrovnik 8  </w:t>
      </w:r>
    </w:p>
    <w:p w:rsidRPr="008E7C24" w:rsidR="00B22688" w:rsidP="00CF029A" w:rsidRDefault="00B22688" w14:paraId="3C405B58" w14:textId="77777777">
      <w:pPr>
        <w:outlineLvl w:val="4"/>
        <w:rPr>
          <w:rFonts w:ascii="Arial" w:hAnsi="Arial" w:cs="Arial"/>
        </w:rPr>
      </w:pPr>
    </w:p>
    <w:p w:rsidRPr="00CA735C" w:rsidR="00CA735C" w:rsidP="00CA735C" w:rsidRDefault="00CA735C" w14:paraId="1E4BC136" w14:textId="60513F27">
      <w:pPr>
        <w:jc w:val="right"/>
        <w:rPr>
          <w:rFonts w:ascii="Arial" w:hAnsi="Arial" w:cs="Arial"/>
        </w:rPr>
      </w:pPr>
      <w:r w:rsidRPr="00CA735C">
        <w:rPr>
          <w:rFonts w:ascii="Arial" w:hAnsi="Arial" w:cs="Arial"/>
        </w:rPr>
        <w:t>Poslovni broj: Pp-</w:t>
      </w:r>
      <w:r w:rsidR="00487B26">
        <w:rPr>
          <w:rFonts w:ascii="Arial" w:hAnsi="Arial" w:cs="Arial"/>
        </w:rPr>
        <w:t>4714</w:t>
      </w:r>
      <w:r w:rsidR="007A0113">
        <w:rPr>
          <w:rFonts w:ascii="Arial" w:hAnsi="Arial" w:cs="Arial"/>
        </w:rPr>
        <w:t>/2026</w:t>
      </w:r>
    </w:p>
    <w:p w:rsidRPr="008E7C24" w:rsidR="000945D8" w:rsidP="001B62F4" w:rsidRDefault="000945D8" w14:paraId="5B400397" w14:textId="77777777">
      <w:pPr>
        <w:jc w:val="right"/>
        <w:rPr>
          <w:rFonts w:ascii="Arial" w:hAnsi="Arial" w:cs="Arial"/>
        </w:rPr>
      </w:pPr>
    </w:p>
    <w:p w:rsidRPr="008E7C24" w:rsidR="003B6FB0" w:rsidP="001B62F4" w:rsidRDefault="003B6FB0" w14:paraId="41D6A2EE" w14:textId="77777777">
      <w:pPr>
        <w:jc w:val="right"/>
        <w:rPr>
          <w:rFonts w:ascii="Arial" w:hAnsi="Arial" w:cs="Arial"/>
        </w:rPr>
      </w:pPr>
    </w:p>
    <w:p w:rsidRPr="008E7C24" w:rsidR="0003067E" w:rsidP="0003067E" w:rsidRDefault="00E57125" w14:paraId="62354D97" w14:textId="77777777">
      <w:pPr>
        <w:jc w:val="center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U 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I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M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E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 xml:space="preserve"> R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E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P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U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B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L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I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K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E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 xml:space="preserve"> 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H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R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V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A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T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SK</w:t>
      </w:r>
      <w:r w:rsidR="00075166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>E</w:t>
      </w:r>
    </w:p>
    <w:p w:rsidRPr="008E7C24" w:rsidR="000945D8" w:rsidP="0003067E" w:rsidRDefault="000945D8" w14:paraId="31EE7E7C" w14:textId="77777777">
      <w:pPr>
        <w:jc w:val="center"/>
        <w:rPr>
          <w:rFonts w:ascii="Arial" w:hAnsi="Arial" w:cs="Arial"/>
        </w:rPr>
      </w:pPr>
    </w:p>
    <w:p w:rsidRPr="008E7C24" w:rsidR="0003067E" w:rsidP="00E57125" w:rsidRDefault="00E57125" w14:paraId="257732B7" w14:textId="77777777">
      <w:pPr>
        <w:jc w:val="center"/>
        <w:rPr>
          <w:rFonts w:ascii="Arial" w:hAnsi="Arial" w:cs="Arial"/>
        </w:rPr>
      </w:pPr>
      <w:r w:rsidRPr="008E7C24">
        <w:rPr>
          <w:rFonts w:ascii="Arial" w:hAnsi="Arial" w:cs="Arial"/>
        </w:rPr>
        <w:t>P R E S U D A</w:t>
      </w:r>
    </w:p>
    <w:p w:rsidRPr="008E7C24" w:rsidR="00E57125" w:rsidP="00E57125" w:rsidRDefault="00E57125" w14:paraId="68E15DE3" w14:textId="77777777">
      <w:pPr>
        <w:jc w:val="center"/>
        <w:rPr>
          <w:rFonts w:ascii="Arial" w:hAnsi="Arial" w:cs="Arial"/>
        </w:rPr>
      </w:pPr>
    </w:p>
    <w:p w:rsidR="00442F48" w:rsidP="00D95545" w:rsidRDefault="0003067E" w14:paraId="28DBAB47" w14:textId="127611DC">
      <w:pPr>
        <w:jc w:val="both"/>
        <w:rPr>
          <w:rFonts w:ascii="Arial" w:hAnsi="Arial" w:cs="Arial"/>
        </w:rPr>
      </w:pPr>
      <w:r w:rsidRPr="008E7C24">
        <w:rPr>
          <w:rFonts w:ascii="Arial" w:hAnsi="Arial" w:cs="Arial"/>
        </w:rPr>
        <w:tab/>
      </w:r>
      <w:r w:rsidRPr="008E7C24" w:rsidR="00606BF4">
        <w:rPr>
          <w:rFonts w:ascii="Arial" w:hAnsi="Arial" w:cs="Arial"/>
        </w:rPr>
        <w:t>Općinski p</w:t>
      </w:r>
      <w:r w:rsidRPr="008E7C24">
        <w:rPr>
          <w:rFonts w:ascii="Arial" w:hAnsi="Arial" w:cs="Arial"/>
        </w:rPr>
        <w:t xml:space="preserve">rekršajni sud u Zagrebu, po </w:t>
      </w:r>
      <w:r w:rsidRPr="008E7C24" w:rsidR="008D66C7">
        <w:rPr>
          <w:rFonts w:ascii="Arial" w:hAnsi="Arial" w:cs="Arial"/>
        </w:rPr>
        <w:t>sutkinji</w:t>
      </w:r>
      <w:r w:rsidR="00075166">
        <w:rPr>
          <w:rFonts w:ascii="Arial" w:hAnsi="Arial" w:cs="Arial"/>
        </w:rPr>
        <w:t xml:space="preserve"> Mili Meštrović</w:t>
      </w:r>
      <w:r w:rsidRPr="008E7C24">
        <w:rPr>
          <w:rFonts w:ascii="Arial" w:hAnsi="Arial" w:cs="Arial"/>
        </w:rPr>
        <w:t xml:space="preserve">, uz sudjelovanje </w:t>
      </w:r>
      <w:r w:rsidR="00075166">
        <w:rPr>
          <w:rFonts w:ascii="Arial" w:hAnsi="Arial" w:cs="Arial"/>
        </w:rPr>
        <w:t>Lee Jagatić</w:t>
      </w:r>
      <w:r w:rsidRPr="008E7C24" w:rsidR="00710C14">
        <w:rPr>
          <w:rFonts w:ascii="Arial" w:hAnsi="Arial" w:cs="Arial"/>
        </w:rPr>
        <w:t xml:space="preserve"> </w:t>
      </w:r>
      <w:r w:rsidRPr="008E7C24" w:rsidR="00247CF3">
        <w:rPr>
          <w:rFonts w:ascii="Arial" w:hAnsi="Arial" w:cs="Arial"/>
        </w:rPr>
        <w:t>kao zapisničar</w:t>
      </w:r>
      <w:r w:rsidR="0058127F">
        <w:rPr>
          <w:rFonts w:ascii="Arial" w:hAnsi="Arial" w:cs="Arial"/>
        </w:rPr>
        <w:t>a</w:t>
      </w:r>
      <w:r w:rsidRPr="008E7C24" w:rsidR="00D95545">
        <w:rPr>
          <w:rFonts w:ascii="Arial" w:hAnsi="Arial" w:cs="Arial"/>
        </w:rPr>
        <w:t xml:space="preserve">, </w:t>
      </w:r>
      <w:r w:rsidRPr="00487B26" w:rsidR="00487B26">
        <w:rPr>
          <w:rFonts w:ascii="Arial" w:hAnsi="Arial" w:cs="Arial"/>
        </w:rPr>
        <w:t xml:space="preserve">u prekršajnom predmetu protiv okrivljenika Marjana Tunića, zbog prekršaja iz </w:t>
      </w:r>
      <w:r w:rsidRPr="00487B26" w:rsidR="00487B26">
        <w:rPr>
          <w:rFonts w:ascii="Arial" w:hAnsi="Arial" w:cs="Arial"/>
          <w:bCs/>
        </w:rPr>
        <w:t xml:space="preserve">čl. 10. toč. 1. i 3., kažnjivo po čl. 22. st. 3. Zakona o zaštiti od nasilja u obitelji (Narodne novine 70/17, 126/19, 84/21, 114/22 i 36/24), </w:t>
      </w:r>
      <w:r w:rsidRPr="00487B26" w:rsidR="00487B26">
        <w:rPr>
          <w:rFonts w:ascii="Arial" w:hAnsi="Arial" w:cs="Arial"/>
        </w:rPr>
        <w:t>pokrenutog povodom optužnog prijedloga MUP-a RH, PUZ, IV policijske postaje, Klasa: 211-07/26-5/8468, Ur.br.: 511-19-30-26-1 od 05. travnja 2026</w:t>
      </w:r>
      <w:r w:rsidR="00AB0F17">
        <w:rPr>
          <w:rFonts w:ascii="Arial" w:hAnsi="Arial" w:cs="Arial"/>
        </w:rPr>
        <w:t>. i ispravka od 5. travnja 2026. izjavljen od ovlaštenog predstavnika tužitelja na zapisnik od 5. travnja 2026.</w:t>
      </w:r>
      <w:r w:rsidRPr="008E7C24" w:rsidR="00D95545">
        <w:rPr>
          <w:rFonts w:ascii="Arial" w:hAnsi="Arial" w:cs="Arial"/>
        </w:rPr>
        <w:t>,</w:t>
      </w:r>
      <w:r w:rsidRPr="008E7C24" w:rsidR="00D55344">
        <w:rPr>
          <w:rFonts w:ascii="Arial" w:hAnsi="Arial" w:cs="Arial"/>
        </w:rPr>
        <w:t xml:space="preserve"> </w:t>
      </w:r>
      <w:r w:rsidR="00075166">
        <w:rPr>
          <w:rFonts w:ascii="Arial" w:hAnsi="Arial" w:cs="Arial"/>
        </w:rPr>
        <w:t>nakon provedenog žurnog postupka</w:t>
      </w:r>
      <w:r w:rsidR="00442F48">
        <w:rPr>
          <w:rFonts w:ascii="Arial" w:hAnsi="Arial" w:cs="Arial"/>
        </w:rPr>
        <w:t>,</w:t>
      </w:r>
      <w:r w:rsidRPr="008E7C24" w:rsidR="00134E77">
        <w:rPr>
          <w:rFonts w:ascii="Arial" w:hAnsi="Arial" w:cs="Arial"/>
        </w:rPr>
        <w:t xml:space="preserve"> dana </w:t>
      </w:r>
      <w:r w:rsidR="00AB0F17">
        <w:rPr>
          <w:rFonts w:ascii="Arial" w:hAnsi="Arial" w:cs="Arial"/>
        </w:rPr>
        <w:t>28. travnja</w:t>
      </w:r>
      <w:r w:rsidR="00075166">
        <w:rPr>
          <w:rFonts w:ascii="Arial" w:hAnsi="Arial" w:cs="Arial"/>
        </w:rPr>
        <w:t xml:space="preserve"> 2026.</w:t>
      </w:r>
      <w:r w:rsidRPr="008E7C24" w:rsidR="00134E77">
        <w:rPr>
          <w:rFonts w:ascii="Arial" w:hAnsi="Arial" w:cs="Arial"/>
        </w:rPr>
        <w:t xml:space="preserve">, objavio je i  </w:t>
      </w:r>
    </w:p>
    <w:p w:rsidR="00E4732F" w:rsidP="00D95545" w:rsidRDefault="00E4732F" w14:paraId="28DC78A3" w14:textId="77777777">
      <w:pPr>
        <w:jc w:val="both"/>
        <w:rPr>
          <w:rFonts w:ascii="Arial" w:hAnsi="Arial" w:cs="Arial"/>
        </w:rPr>
      </w:pPr>
    </w:p>
    <w:p w:rsidRPr="008E7C24" w:rsidR="0003067E" w:rsidP="00FC4F53" w:rsidRDefault="00D95545" w14:paraId="42956B52" w14:textId="6779FB9A">
      <w:pPr>
        <w:jc w:val="center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p r e s u d i o </w:t>
      </w:r>
      <w:r w:rsidRPr="008E7C24" w:rsidR="0003067E">
        <w:rPr>
          <w:rFonts w:ascii="Arial" w:hAnsi="Arial" w:cs="Arial"/>
        </w:rPr>
        <w:t xml:space="preserve">  j e</w:t>
      </w:r>
    </w:p>
    <w:p w:rsidRPr="008E7C24" w:rsidR="000B0927" w:rsidP="0003067E" w:rsidRDefault="008E6C65" w14:paraId="79430ADE" w14:textId="77777777">
      <w:pPr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 </w:t>
      </w:r>
    </w:p>
    <w:p w:rsidR="00075166" w:rsidP="00075166" w:rsidRDefault="00075166" w14:paraId="1C04DDF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  <w:t>Na temelju odredbe čl. 183. Prekršajnog zakona (NN 107/07, 39/13, 157/13, 110/15, 70/17, 118/18, 114/22)</w:t>
      </w:r>
    </w:p>
    <w:p w:rsidR="00075166" w:rsidP="00075166" w:rsidRDefault="00075166" w14:paraId="01C2FA43" w14:textId="77777777">
      <w:pPr>
        <w:jc w:val="both"/>
        <w:rPr>
          <w:rFonts w:ascii="Arial" w:hAnsi="Arial" w:cs="Arial"/>
        </w:rPr>
      </w:pPr>
    </w:p>
    <w:p w:rsidRPr="00CD0563" w:rsidR="00FC4F53" w:rsidP="00CD0563" w:rsidRDefault="00CD0563" w14:paraId="7E8D8AE9" w14:textId="0D2A548D">
      <w:pPr>
        <w:ind w:firstLine="708"/>
        <w:jc w:val="both"/>
        <w:rPr>
          <w:rFonts w:ascii="Arial" w:hAnsi="Arial" w:cs="Arial"/>
          <w:bCs/>
        </w:rPr>
      </w:pPr>
      <w:r w:rsidRPr="00CD0563">
        <w:rPr>
          <w:rFonts w:ascii="Arial" w:hAnsi="Arial" w:cs="Arial"/>
          <w:bCs/>
        </w:rPr>
        <w:t xml:space="preserve">Okrivljenik </w:t>
      </w:r>
      <w:bookmarkStart w:name="_Hlk226295570" w:id="0"/>
      <w:r w:rsidRPr="00CD0563">
        <w:rPr>
          <w:rFonts w:ascii="Arial" w:hAnsi="Arial" w:cs="Arial"/>
          <w:bCs/>
        </w:rPr>
        <w:t xml:space="preserve">Marjan Tunić, sin  Isaka i Manike, djev. Dodić, rođen 26.08.1996. u Gnjilane, Kosovo, državljanin Republike Hrvatske, OIB: 01117738880, SSS, po zanimanju građevinski djelatnik, zaposlen u Luxemburu, s mjesečnim primanjima od 3.000,00 eura, razveden, otac dvoje djece, s prebivalištem u </w:t>
      </w:r>
      <w:r w:rsidRPr="00AB0F17" w:rsidR="00AB0F17">
        <w:rPr>
          <w:rFonts w:ascii="Arial" w:hAnsi="Arial" w:cs="Arial"/>
          <w:bCs/>
        </w:rPr>
        <w:t>Kosovu, Uroševac, Shaban Gashi 48, ali navodi da poštu prima na e-mail adresu: marjantunic8@gmail.com</w:t>
      </w:r>
      <w:r w:rsidRPr="00CD0563">
        <w:rPr>
          <w:rFonts w:ascii="Arial" w:hAnsi="Arial" w:cs="Arial"/>
          <w:bCs/>
        </w:rPr>
        <w:t>, prekršajno nekažnjavan, a radi i živi u Luxemburgu</w:t>
      </w:r>
      <w:bookmarkEnd w:id="0"/>
      <w:r>
        <w:rPr>
          <w:rFonts w:ascii="Arial" w:hAnsi="Arial" w:cs="Arial"/>
          <w:bCs/>
        </w:rPr>
        <w:t>,</w:t>
      </w:r>
    </w:p>
    <w:p w:rsidRPr="008E7C24" w:rsidR="00E4055B" w:rsidP="004F2F5D" w:rsidRDefault="00916D90" w14:paraId="2BD4C5BC" w14:textId="59ED456F">
      <w:pPr>
        <w:ind w:firstLine="708"/>
        <w:jc w:val="both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 </w:t>
      </w:r>
    </w:p>
    <w:p w:rsidRPr="008E7C24" w:rsidR="0003067E" w:rsidP="002C3C14" w:rsidRDefault="0003067E" w14:paraId="1CB276C5" w14:textId="1AB83FAC">
      <w:pPr>
        <w:jc w:val="center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k r i v </w:t>
      </w:r>
      <w:r w:rsidR="001F4591">
        <w:rPr>
          <w:rFonts w:ascii="Arial" w:hAnsi="Arial" w:cs="Arial"/>
        </w:rPr>
        <w:t xml:space="preserve"> </w:t>
      </w:r>
      <w:r w:rsidRPr="008E7C24">
        <w:rPr>
          <w:rFonts w:ascii="Arial" w:hAnsi="Arial" w:cs="Arial"/>
        </w:rPr>
        <w:t xml:space="preserve"> j e</w:t>
      </w:r>
    </w:p>
    <w:p w:rsidRPr="008E7C24" w:rsidR="00B3151F" w:rsidP="0003067E" w:rsidRDefault="00B3151F" w14:paraId="05832342" w14:textId="77777777">
      <w:pPr>
        <w:jc w:val="center"/>
        <w:rPr>
          <w:rFonts w:ascii="Arial" w:hAnsi="Arial" w:cs="Arial"/>
        </w:rPr>
      </w:pPr>
    </w:p>
    <w:p w:rsidR="008F2816" w:rsidP="00494673" w:rsidRDefault="00494673" w14:paraId="12EC5D97" w14:textId="1668DB12">
      <w:pPr>
        <w:ind w:firstLine="720"/>
        <w:jc w:val="both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što je </w:t>
      </w:r>
      <w:r w:rsidR="00AB0F17">
        <w:rPr>
          <w:rFonts w:ascii="Arial" w:hAnsi="Arial" w:cs="Arial"/>
        </w:rPr>
        <w:t>31. srpnja 2025. u 12,00 sati u Zagrebu, na adresi Ivanićgradska 36 u stanu, počinio nasilje u obitelji na štetu svoje supruge Anđeline Glasnović, rođ. 28. veljače 2000. godine</w:t>
      </w:r>
      <w:r w:rsidR="00FC4F53">
        <w:rPr>
          <w:rFonts w:ascii="Arial" w:hAnsi="Arial" w:cs="Arial"/>
        </w:rPr>
        <w:t>,</w:t>
      </w:r>
      <w:r w:rsidR="0038435A">
        <w:rPr>
          <w:rFonts w:ascii="Arial" w:hAnsi="Arial" w:cs="Arial"/>
        </w:rPr>
        <w:t xml:space="preserve"> </w:t>
      </w:r>
      <w:r w:rsidR="00AB0F17">
        <w:rPr>
          <w:rFonts w:ascii="Arial" w:hAnsi="Arial" w:cs="Arial"/>
        </w:rPr>
        <w:t xml:space="preserve">na način da je navedenog dana oko 12,00 sati došao na adresu Ivanićgradska 36 u stan te bacao stvari i lupao po stanu nakon čega je svoju suprugu </w:t>
      </w:r>
      <w:r w:rsidR="000C17A2">
        <w:rPr>
          <w:rFonts w:ascii="Arial" w:hAnsi="Arial" w:cs="Arial"/>
        </w:rPr>
        <w:t>Anđelinu Glasnović hvatao za ruku te vukao u sobu obraćajući joj se riječima: „bit ćeš moja, uspavaj djecu, bit ćeš sa mnom milom ili silom“ u smislu da hoće s njom imati spolni odnos koji Anđelina nije željela, a sve to u nazočnosti njihove djece Antee Tunić, rođ. 27. rujna 2020. i Mateasa Tunića, rođ. 25. listopada 2022., a što je kod Anđeline Glasnović prouzročilo povredu dostojanstva i izazvalo osjećaj uznemirenosti i straha,</w:t>
      </w:r>
    </w:p>
    <w:p w:rsidR="000901DB" w:rsidP="00494673" w:rsidRDefault="000901DB" w14:paraId="10CF2FB1" w14:textId="77777777">
      <w:pPr>
        <w:ind w:firstLine="720"/>
        <w:jc w:val="both"/>
        <w:rPr>
          <w:rFonts w:ascii="Arial" w:hAnsi="Arial" w:cs="Arial"/>
        </w:rPr>
      </w:pPr>
    </w:p>
    <w:p w:rsidR="00494673" w:rsidP="00494673" w:rsidRDefault="008F2816" w14:paraId="776557DD" w14:textId="1CDC97DC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dakle, </w:t>
      </w:r>
      <w:r w:rsidR="000C17A2">
        <w:rPr>
          <w:rFonts w:ascii="Arial" w:hAnsi="Arial" w:cs="Arial"/>
        </w:rPr>
        <w:t>počinio je psihičko nasilje i primjenom fizičke sile uslijed koje nije nastupila tjelesna ozljeda prema supruzi u nazočnosti djece</w:t>
      </w:r>
      <w:r w:rsidR="007508CB">
        <w:rPr>
          <w:rFonts w:ascii="Arial" w:hAnsi="Arial" w:cs="Arial"/>
        </w:rPr>
        <w:t>,</w:t>
      </w:r>
    </w:p>
    <w:p w:rsidR="00FC4F53" w:rsidP="00494673" w:rsidRDefault="00FC4F53" w14:paraId="749008BC" w14:textId="77777777">
      <w:pPr>
        <w:jc w:val="both"/>
        <w:rPr>
          <w:rFonts w:ascii="Arial" w:hAnsi="Arial" w:cs="Arial"/>
        </w:rPr>
      </w:pPr>
    </w:p>
    <w:p w:rsidR="00494673" w:rsidP="00494673" w:rsidRDefault="00494673" w14:paraId="4A3AF816" w14:textId="4EFA18E6">
      <w:pPr>
        <w:jc w:val="both"/>
        <w:rPr>
          <w:rFonts w:ascii="Arial" w:hAnsi="Arial" w:cs="Arial"/>
        </w:rPr>
      </w:pPr>
      <w:r w:rsidRPr="008E7C24">
        <w:rPr>
          <w:rFonts w:ascii="Arial" w:hAnsi="Arial" w:cs="Arial"/>
        </w:rPr>
        <w:lastRenderedPageBreak/>
        <w:tab/>
        <w:t>čime je počini</w:t>
      </w:r>
      <w:r w:rsidR="004A17EC">
        <w:rPr>
          <w:rFonts w:ascii="Arial" w:hAnsi="Arial" w:cs="Arial"/>
        </w:rPr>
        <w:t>o</w:t>
      </w:r>
      <w:r w:rsidRPr="008E7C24">
        <w:rPr>
          <w:rFonts w:ascii="Arial" w:hAnsi="Arial" w:cs="Arial"/>
        </w:rPr>
        <w:t xml:space="preserve"> prekršaj</w:t>
      </w:r>
      <w:r w:rsidRPr="008E7C24" w:rsidR="00E065C0">
        <w:rPr>
          <w:rFonts w:ascii="Arial" w:hAnsi="Arial" w:cs="Arial"/>
        </w:rPr>
        <w:t xml:space="preserve"> </w:t>
      </w:r>
      <w:r w:rsidR="004A17EC">
        <w:rPr>
          <w:rFonts w:ascii="Arial" w:hAnsi="Arial" w:cs="Arial"/>
        </w:rPr>
        <w:t xml:space="preserve">iz </w:t>
      </w:r>
      <w:r w:rsidRPr="00487B26" w:rsidR="00487B26">
        <w:rPr>
          <w:rFonts w:ascii="Arial" w:hAnsi="Arial" w:cs="Arial"/>
          <w:bCs/>
        </w:rPr>
        <w:t>čl. 10. toč. 1. i 3.</w:t>
      </w:r>
      <w:r w:rsidRPr="00487B26" w:rsidR="00487B26">
        <w:rPr>
          <w:rFonts w:ascii="Arial" w:hAnsi="Arial" w:cs="Arial"/>
          <w:bCs/>
        </w:rPr>
        <w:t xml:space="preserve"> </w:t>
      </w:r>
      <w:r w:rsidRPr="00487B26" w:rsidR="00487B26">
        <w:rPr>
          <w:rFonts w:ascii="Arial" w:hAnsi="Arial" w:cs="Arial"/>
          <w:bCs/>
        </w:rPr>
        <w:t xml:space="preserve">Zakona o zaštiti od nasilja u obitelji, kažnjivo po čl. 22. st. 3. </w:t>
      </w:r>
      <w:r w:rsidR="00FC4F53">
        <w:rPr>
          <w:rFonts w:ascii="Arial" w:hAnsi="Arial" w:cs="Arial"/>
        </w:rPr>
        <w:t>istog Zakona</w:t>
      </w:r>
      <w:r w:rsidR="004A17EC">
        <w:rPr>
          <w:rFonts w:ascii="Arial" w:hAnsi="Arial" w:cs="Arial"/>
        </w:rPr>
        <w:t>,</w:t>
      </w:r>
    </w:p>
    <w:p w:rsidRPr="008E7C24" w:rsidR="00E4732F" w:rsidP="00494673" w:rsidRDefault="00E4732F" w14:paraId="7D672BD8" w14:textId="77777777">
      <w:pPr>
        <w:jc w:val="both"/>
        <w:rPr>
          <w:rFonts w:ascii="Arial" w:hAnsi="Arial" w:cs="Arial"/>
        </w:rPr>
      </w:pPr>
    </w:p>
    <w:p w:rsidRPr="008E7C24" w:rsidR="0087573E" w:rsidP="00306F77" w:rsidRDefault="00306F77" w14:paraId="31D5648E" w14:textId="68AEC646">
      <w:pPr>
        <w:ind w:firstLine="708"/>
        <w:jc w:val="both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pa </w:t>
      </w:r>
      <w:r w:rsidR="004A17EC">
        <w:rPr>
          <w:rFonts w:ascii="Arial" w:hAnsi="Arial" w:cs="Arial"/>
        </w:rPr>
        <w:t>mu</w:t>
      </w:r>
      <w:r w:rsidRPr="008E7C24">
        <w:rPr>
          <w:rFonts w:ascii="Arial" w:hAnsi="Arial" w:cs="Arial"/>
        </w:rPr>
        <w:t xml:space="preserve"> se temeljem citiranog propisa</w:t>
      </w:r>
      <w:r w:rsidR="00E4732F">
        <w:rPr>
          <w:rFonts w:ascii="Arial" w:hAnsi="Arial" w:cs="Arial"/>
        </w:rPr>
        <w:t>,</w:t>
      </w:r>
    </w:p>
    <w:p w:rsidRPr="008E7C24" w:rsidR="003716DF" w:rsidP="00306F77" w:rsidRDefault="003716DF" w14:paraId="627F7BCB" w14:textId="77777777">
      <w:pPr>
        <w:ind w:firstLine="708"/>
        <w:jc w:val="both"/>
        <w:rPr>
          <w:rFonts w:ascii="Arial" w:hAnsi="Arial" w:cs="Arial"/>
        </w:rPr>
      </w:pPr>
    </w:p>
    <w:p w:rsidRPr="008E7C24" w:rsidR="00306F77" w:rsidP="00306F77" w:rsidRDefault="00306F77" w14:paraId="4FBCFD47" w14:textId="77777777">
      <w:pPr>
        <w:jc w:val="center"/>
        <w:rPr>
          <w:rFonts w:ascii="Arial" w:hAnsi="Arial" w:cs="Arial"/>
        </w:rPr>
      </w:pPr>
      <w:r w:rsidRPr="008E7C24">
        <w:rPr>
          <w:rFonts w:ascii="Arial" w:hAnsi="Arial" w:cs="Arial"/>
        </w:rPr>
        <w:t>i z r i č e</w:t>
      </w:r>
    </w:p>
    <w:p w:rsidR="00AA5384" w:rsidP="00306F77" w:rsidRDefault="00AA5384" w14:paraId="204D612A" w14:textId="77777777">
      <w:pPr>
        <w:jc w:val="center"/>
        <w:rPr>
          <w:rFonts w:ascii="Arial" w:hAnsi="Arial" w:cs="Arial"/>
        </w:rPr>
      </w:pPr>
    </w:p>
    <w:p w:rsidR="003A79DE" w:rsidP="008F0862" w:rsidRDefault="009417C7" w14:paraId="53954FF7" w14:textId="25401858">
      <w:pPr>
        <w:pStyle w:val="Normal0"/>
        <w:ind w:left="-567" w:firstLine="567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</w:rPr>
        <w:t>novčana kazna u iznosu od 1.100,00 € (tisuću sto eura)</w:t>
      </w:r>
    </w:p>
    <w:p w:rsidRPr="00A411CD" w:rsidR="003A79DE" w:rsidP="003A79DE" w:rsidRDefault="003A79DE" w14:paraId="22298A0E" w14:textId="77777777">
      <w:pPr>
        <w:rPr>
          <w:rFonts w:ascii="Arial" w:hAnsi="Arial" w:cs="Arial"/>
        </w:rPr>
      </w:pPr>
    </w:p>
    <w:p w:rsidR="008F0862" w:rsidP="004A17EC" w:rsidRDefault="008F0862" w14:paraId="2EA1EDF7" w14:textId="6377F7F4">
      <w:pPr>
        <w:ind w:firstLine="708"/>
        <w:jc w:val="both"/>
        <w:rPr>
          <w:rFonts w:ascii="Arial" w:hAnsi="Arial" w:cs="Arial"/>
        </w:rPr>
      </w:pPr>
      <w:r w:rsidRPr="008F0862">
        <w:rPr>
          <w:rFonts w:ascii="Arial" w:hAnsi="Arial" w:cs="Arial"/>
        </w:rPr>
        <w:t xml:space="preserve">Temeljem čl. 40. Prekršajnog zakona, okrivljeniku se uračunava vrijeme uhićenja od strane </w:t>
      </w:r>
      <w:r w:rsidR="00CD0563">
        <w:rPr>
          <w:rFonts w:ascii="Arial" w:hAnsi="Arial" w:cs="Arial"/>
        </w:rPr>
        <w:t>IV</w:t>
      </w:r>
      <w:r>
        <w:rPr>
          <w:rFonts w:ascii="Arial" w:hAnsi="Arial" w:cs="Arial"/>
        </w:rPr>
        <w:t>. P</w:t>
      </w:r>
      <w:r w:rsidRPr="008F0862">
        <w:rPr>
          <w:rFonts w:ascii="Arial" w:hAnsi="Arial" w:cs="Arial"/>
        </w:rPr>
        <w:t xml:space="preserve">olicijske postaje Zagreb od dana </w:t>
      </w:r>
      <w:r w:rsidR="00CD0563">
        <w:rPr>
          <w:rFonts w:ascii="Arial" w:hAnsi="Arial" w:cs="Arial"/>
        </w:rPr>
        <w:t>5. travnja</w:t>
      </w:r>
      <w:r w:rsidRPr="008F0862">
        <w:rPr>
          <w:rFonts w:ascii="Arial" w:hAnsi="Arial" w:cs="Arial"/>
        </w:rPr>
        <w:t xml:space="preserve"> 2026. godine u </w:t>
      </w:r>
      <w:r w:rsidR="00CD0563">
        <w:rPr>
          <w:rFonts w:ascii="Arial" w:hAnsi="Arial" w:cs="Arial"/>
        </w:rPr>
        <w:t>12,27</w:t>
      </w:r>
      <w:r w:rsidRPr="008F0862">
        <w:rPr>
          <w:rFonts w:ascii="Arial" w:hAnsi="Arial" w:cs="Arial"/>
        </w:rPr>
        <w:t xml:space="preserve"> sati kad</w:t>
      </w:r>
      <w:r w:rsidR="00CD0563">
        <w:rPr>
          <w:rFonts w:ascii="Arial" w:hAnsi="Arial" w:cs="Arial"/>
        </w:rPr>
        <w:t>a</w:t>
      </w:r>
      <w:r w:rsidRPr="008F0862">
        <w:rPr>
          <w:rFonts w:ascii="Arial" w:hAnsi="Arial" w:cs="Arial"/>
        </w:rPr>
        <w:t xml:space="preserve"> je uhićen, </w:t>
      </w:r>
      <w:r w:rsidR="00CD0563">
        <w:rPr>
          <w:rFonts w:ascii="Arial" w:hAnsi="Arial" w:cs="Arial"/>
        </w:rPr>
        <w:t>do</w:t>
      </w:r>
      <w:r w:rsidRPr="008F0862">
        <w:rPr>
          <w:rFonts w:ascii="Arial" w:hAnsi="Arial" w:cs="Arial"/>
        </w:rPr>
        <w:t xml:space="preserve"> dana </w:t>
      </w:r>
      <w:r w:rsidR="00CD0563">
        <w:rPr>
          <w:rFonts w:ascii="Arial" w:hAnsi="Arial" w:cs="Arial"/>
        </w:rPr>
        <w:t xml:space="preserve">5. travnja </w:t>
      </w:r>
      <w:r w:rsidRPr="008F0862">
        <w:rPr>
          <w:rFonts w:ascii="Arial" w:hAnsi="Arial" w:cs="Arial"/>
        </w:rPr>
        <w:t xml:space="preserve">2026. u </w:t>
      </w:r>
      <w:r w:rsidR="00CD0563">
        <w:rPr>
          <w:rFonts w:ascii="Arial" w:hAnsi="Arial" w:cs="Arial"/>
        </w:rPr>
        <w:t>16,20</w:t>
      </w:r>
      <w:r w:rsidRPr="008F0862">
        <w:rPr>
          <w:rFonts w:ascii="Arial" w:hAnsi="Arial" w:cs="Arial"/>
        </w:rPr>
        <w:t xml:space="preserve"> sati</w:t>
      </w:r>
      <w:r w:rsidR="00CD0563">
        <w:rPr>
          <w:rFonts w:ascii="Arial" w:hAnsi="Arial" w:cs="Arial"/>
        </w:rPr>
        <w:t xml:space="preserve">, kada je rješenjem ovog Suda pušten na slobodu, kao 39,82 € (trideset devet eura osamdeset dva centa) novčane kazne, pa okrivljenik ima za platiti preostali dio novčane kazne u iznosu od </w:t>
      </w:r>
      <w:r w:rsidRPr="00AB0F17" w:rsidR="00AB0F17">
        <w:rPr>
          <w:rFonts w:ascii="Arial" w:hAnsi="Arial" w:cs="Arial"/>
        </w:rPr>
        <w:t>1.060,18 € (tisuću šezdeset eura osamnaest centi)</w:t>
      </w:r>
      <w:r w:rsidRPr="008F0862">
        <w:rPr>
          <w:rFonts w:ascii="Arial" w:hAnsi="Arial" w:cs="Arial"/>
        </w:rPr>
        <w:t xml:space="preserve">.  </w:t>
      </w:r>
    </w:p>
    <w:p w:rsidR="000C17A2" w:rsidP="004A17EC" w:rsidRDefault="000C17A2" w14:paraId="675E6C9E" w14:textId="77777777">
      <w:pPr>
        <w:ind w:firstLine="708"/>
        <w:jc w:val="both"/>
        <w:rPr>
          <w:rFonts w:ascii="Arial" w:hAnsi="Arial" w:cs="Arial"/>
        </w:rPr>
      </w:pPr>
    </w:p>
    <w:p w:rsidRPr="000C17A2" w:rsidR="000C17A2" w:rsidP="000C17A2" w:rsidRDefault="000C17A2" w14:paraId="03FB0910" w14:textId="77777777">
      <w:pPr>
        <w:ind w:firstLine="708"/>
        <w:jc w:val="both"/>
        <w:rPr>
          <w:rFonts w:ascii="Arial" w:hAnsi="Arial" w:cs="Arial"/>
        </w:rPr>
      </w:pPr>
      <w:r w:rsidRPr="000C17A2">
        <w:rPr>
          <w:rFonts w:ascii="Arial" w:hAnsi="Arial" w:cs="Arial"/>
        </w:rPr>
        <w:t>Temeljem članka 33. stavak 11. Prekršajnog zakona (NN 107/07., 39/13., 157/13., 110/15., 70/17., 118/18., 114/22.) okrivljenik je obvezan platiti novčanu kaznu u roku od 30 (trideset) dana po pravomoćnosti ove presude.</w:t>
      </w:r>
    </w:p>
    <w:p w:rsidRPr="000C17A2" w:rsidR="000C17A2" w:rsidP="000C17A2" w:rsidRDefault="000C17A2" w14:paraId="50976E2C" w14:textId="77777777">
      <w:pPr>
        <w:ind w:firstLine="708"/>
        <w:jc w:val="both"/>
        <w:rPr>
          <w:rFonts w:ascii="Arial" w:hAnsi="Arial" w:cs="Arial"/>
        </w:rPr>
      </w:pPr>
      <w:r w:rsidRPr="000C17A2">
        <w:rPr>
          <w:rFonts w:ascii="Arial" w:hAnsi="Arial" w:cs="Arial"/>
        </w:rPr>
        <w:t>Temeljem članka 152. stavak 3. i članka 183. stavak 2. Prekršajnog zakona, u svezi članka 48. Zakona o izmjenama i dopunama Prekršajnog zakona (NN 39/13.), sud upozorava okrivljenika da ako u roku koji mu je određen za plaćanje novčane kazne, uplati dvije trećine preostale izrečene novčane kazne, smatrat će se da je novčana kazna plaćena u cijelosti.</w:t>
      </w:r>
    </w:p>
    <w:p w:rsidRPr="008F0862" w:rsidR="000C17A2" w:rsidP="004A17EC" w:rsidRDefault="000C17A2" w14:paraId="586BB400" w14:textId="77777777">
      <w:pPr>
        <w:ind w:firstLine="708"/>
        <w:jc w:val="both"/>
        <w:rPr>
          <w:rFonts w:ascii="Arial" w:hAnsi="Arial" w:cs="Arial"/>
        </w:rPr>
      </w:pPr>
    </w:p>
    <w:p w:rsidRPr="00A411CD" w:rsidR="003A79DE" w:rsidP="003A79DE" w:rsidRDefault="003A79DE" w14:paraId="1532DD06" w14:textId="77777777">
      <w:pPr>
        <w:ind w:firstLine="708"/>
        <w:jc w:val="both"/>
        <w:rPr>
          <w:rFonts w:ascii="Arial" w:hAnsi="Arial" w:cs="Arial"/>
        </w:rPr>
      </w:pPr>
    </w:p>
    <w:p w:rsidRPr="009417C7" w:rsidR="009417C7" w:rsidP="009417C7" w:rsidRDefault="00164B6E" w14:paraId="0B21C62C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Pr="009417C7" w:rsidR="009417C7">
        <w:rPr>
          <w:rFonts w:ascii="Arial" w:hAnsi="Arial" w:cs="Arial"/>
        </w:rPr>
        <w:t xml:space="preserve">Temeljem članka 16. Zakona o zaštiti od nasilja u obitelji prema okrivljeniku se </w:t>
      </w:r>
    </w:p>
    <w:p w:rsidRPr="009417C7" w:rsidR="009417C7" w:rsidP="009417C7" w:rsidRDefault="009417C7" w14:paraId="29BC2CE0" w14:textId="77777777">
      <w:pPr>
        <w:jc w:val="both"/>
        <w:rPr>
          <w:rFonts w:ascii="Arial" w:hAnsi="Arial" w:cs="Arial"/>
        </w:rPr>
      </w:pPr>
    </w:p>
    <w:p w:rsidRPr="009417C7" w:rsidR="009417C7" w:rsidP="009417C7" w:rsidRDefault="009417C7" w14:paraId="33124B44" w14:textId="77777777">
      <w:pPr>
        <w:jc w:val="center"/>
        <w:rPr>
          <w:rFonts w:ascii="Arial" w:hAnsi="Arial" w:cs="Arial"/>
        </w:rPr>
      </w:pPr>
      <w:r w:rsidRPr="009417C7">
        <w:rPr>
          <w:rFonts w:ascii="Arial" w:hAnsi="Arial" w:cs="Arial"/>
        </w:rPr>
        <w:t>izriče</w:t>
      </w:r>
    </w:p>
    <w:p w:rsidRPr="009417C7" w:rsidR="009417C7" w:rsidP="009417C7" w:rsidRDefault="009417C7" w14:paraId="5FDE4AE4" w14:textId="77777777">
      <w:pPr>
        <w:jc w:val="both"/>
        <w:rPr>
          <w:rFonts w:ascii="Arial" w:hAnsi="Arial" w:cs="Arial"/>
        </w:rPr>
      </w:pPr>
    </w:p>
    <w:p w:rsidRPr="009417C7" w:rsidR="009417C7" w:rsidP="009417C7" w:rsidRDefault="009417C7" w14:paraId="6DEBE8D6" w14:textId="0C24E840">
      <w:pPr>
        <w:ind w:firstLine="708"/>
        <w:jc w:val="both"/>
        <w:rPr>
          <w:rFonts w:ascii="Arial" w:hAnsi="Arial" w:cs="Arial"/>
        </w:rPr>
      </w:pPr>
      <w:r w:rsidRPr="009417C7">
        <w:rPr>
          <w:rFonts w:ascii="Arial" w:hAnsi="Arial" w:cs="Arial"/>
        </w:rPr>
        <w:t>zaštitna mjera zabrane približavanja, uznemiravanja ili uhođenja  žrtve nasilja u obitelji</w:t>
      </w:r>
      <w:r>
        <w:rPr>
          <w:rFonts w:ascii="Arial" w:hAnsi="Arial" w:cs="Arial"/>
        </w:rPr>
        <w:t xml:space="preserve"> Anđelini Glasnović</w:t>
      </w:r>
      <w:r w:rsidRPr="009417C7">
        <w:rPr>
          <w:rFonts w:ascii="Arial" w:hAnsi="Arial" w:cs="Arial"/>
        </w:rPr>
        <w:t xml:space="preserve"> (OIB </w:t>
      </w:r>
      <w:r>
        <w:rPr>
          <w:rFonts w:ascii="Arial" w:hAnsi="Arial" w:cs="Arial"/>
        </w:rPr>
        <w:t>90314699521</w:t>
      </w:r>
      <w:r w:rsidRPr="009417C7">
        <w:rPr>
          <w:rFonts w:ascii="Arial" w:hAnsi="Arial" w:cs="Arial"/>
        </w:rPr>
        <w:t>, rođena</w:t>
      </w:r>
      <w:r>
        <w:rPr>
          <w:rFonts w:ascii="Arial" w:hAnsi="Arial" w:cs="Arial"/>
        </w:rPr>
        <w:t xml:space="preserve"> 28.02.2000</w:t>
      </w:r>
      <w:r w:rsidRPr="009417C7">
        <w:rPr>
          <w:rFonts w:ascii="Arial" w:hAnsi="Arial" w:cs="Arial"/>
        </w:rPr>
        <w:t xml:space="preserve">.g.), sa prijavljenim prebivalištem na adresi u Zagrebu, </w:t>
      </w:r>
      <w:r>
        <w:rPr>
          <w:rFonts w:ascii="Arial" w:hAnsi="Arial" w:cs="Arial"/>
        </w:rPr>
        <w:t xml:space="preserve">Ivanićgradska 36, </w:t>
      </w:r>
      <w:r w:rsidRPr="009417C7">
        <w:rPr>
          <w:rFonts w:ascii="Arial" w:hAnsi="Arial" w:cs="Arial"/>
        </w:rPr>
        <w:t xml:space="preserve"> u trajanju od </w:t>
      </w:r>
      <w:r>
        <w:rPr>
          <w:rFonts w:ascii="Arial" w:hAnsi="Arial" w:cs="Arial"/>
        </w:rPr>
        <w:t>3</w:t>
      </w:r>
      <w:r w:rsidRPr="009417C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tri</w:t>
      </w:r>
      <w:r w:rsidRPr="009417C7">
        <w:rPr>
          <w:rFonts w:ascii="Arial" w:hAnsi="Arial" w:cs="Arial"/>
        </w:rPr>
        <w:t xml:space="preserve">) mjeseca, na udaljenosti od 100 (sto) metara od iste. Zaštitna mjera stupa na snagu po pravomoćnosti ove presude, a povjerava se na provedbu tužitelju – Policijskoj upravi Zagrebačkoj, </w:t>
      </w:r>
      <w:r>
        <w:rPr>
          <w:rFonts w:ascii="Arial" w:hAnsi="Arial" w:cs="Arial"/>
        </w:rPr>
        <w:t>IV</w:t>
      </w:r>
      <w:r w:rsidRPr="009417C7">
        <w:rPr>
          <w:rFonts w:ascii="Arial" w:hAnsi="Arial" w:cs="Arial"/>
        </w:rPr>
        <w:t>. Policijskoj postaji na čijem području se nalazi stan u kojem živ</w:t>
      </w:r>
      <w:r>
        <w:rPr>
          <w:rFonts w:ascii="Arial" w:hAnsi="Arial" w:cs="Arial"/>
        </w:rPr>
        <w:t>i</w:t>
      </w:r>
      <w:r w:rsidRPr="009417C7">
        <w:rPr>
          <w:rFonts w:ascii="Arial" w:hAnsi="Arial" w:cs="Arial"/>
        </w:rPr>
        <w:t xml:space="preserve"> žrtva nasilja u obitelji. Nadležna policijska postaja će sukladno članku 13.  Pravilnika o načinu provedbe zaštitnih mjera koje su Zakonom o zaštiti od nasilja u obitelji stavljene u nadležnost policije provoditi zaštitnu mjeru.</w:t>
      </w:r>
    </w:p>
    <w:p w:rsidRPr="009417C7" w:rsidR="009417C7" w:rsidP="009417C7" w:rsidRDefault="009417C7" w14:paraId="0E505C0C" w14:textId="77777777">
      <w:pPr>
        <w:ind w:firstLine="708"/>
        <w:jc w:val="both"/>
        <w:rPr>
          <w:rFonts w:ascii="Arial" w:hAnsi="Arial" w:cs="Arial"/>
        </w:rPr>
      </w:pPr>
      <w:r w:rsidRPr="009417C7">
        <w:rPr>
          <w:rFonts w:ascii="Arial" w:hAnsi="Arial" w:cs="Arial"/>
        </w:rPr>
        <w:t>Temeljem čl. 24. ZZNO-a počinitelj koji ne postupa prema izrečenoj zaštitnoj mjeri kaznit će se za prekršaj kaznom zatvora u trajanju od najmanje 10 dana.</w:t>
      </w:r>
    </w:p>
    <w:p w:rsidR="00FC4F53" w:rsidP="00487B26" w:rsidRDefault="00FC4F53" w14:paraId="6BE4F85B" w14:textId="3BE7E70A">
      <w:pPr>
        <w:jc w:val="both"/>
        <w:rPr>
          <w:rFonts w:ascii="Arial" w:hAnsi="Arial" w:cs="Arial"/>
        </w:rPr>
      </w:pPr>
    </w:p>
    <w:p w:rsidR="009417C7" w:rsidP="00487B26" w:rsidRDefault="009417C7" w14:paraId="2A18AC6C" w14:textId="77777777">
      <w:pPr>
        <w:jc w:val="both"/>
        <w:rPr>
          <w:rFonts w:ascii="Arial" w:hAnsi="Arial" w:cs="Arial"/>
        </w:rPr>
      </w:pPr>
    </w:p>
    <w:p w:rsidR="004A17EC" w:rsidP="00164B6E" w:rsidRDefault="00FC4F53" w14:paraId="2AC3F242" w14:textId="2AD641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</w:r>
      <w:r w:rsidR="00E4732F">
        <w:rPr>
          <w:rFonts w:ascii="Arial" w:hAnsi="Arial" w:cs="Arial"/>
        </w:rPr>
        <w:t>Temeljem članka 139. stavak 3. u vezi s člankom 138. stavak 2. i 3. Prekršajnog zakona, okrivljenik je obvezan platiti troškove prekršajnog postupka u paušalnom iznosu od 50,00 €</w:t>
      </w:r>
      <w:r w:rsidR="00487B26">
        <w:rPr>
          <w:rFonts w:ascii="Arial" w:hAnsi="Arial" w:cs="Arial"/>
        </w:rPr>
        <w:t xml:space="preserve"> (pedeset eura)</w:t>
      </w:r>
      <w:r w:rsidR="00E4732F">
        <w:rPr>
          <w:rFonts w:ascii="Arial" w:hAnsi="Arial" w:cs="Arial"/>
        </w:rPr>
        <w:t>, u roku od 30 dana od pravomoćnosti ove presude, a u protivnom troškovi će biti naplaćeni prisilno, temeljem članka 152. stavak 4. i stavak 11. Prekršajnog zakona.</w:t>
      </w:r>
    </w:p>
    <w:p w:rsidRPr="008E7C24" w:rsidR="00487B26" w:rsidP="00164B6E" w:rsidRDefault="00487B26" w14:paraId="6EE2914B" w14:textId="77777777">
      <w:pPr>
        <w:jc w:val="both"/>
        <w:rPr>
          <w:rFonts w:ascii="Arial" w:hAnsi="Arial" w:cs="Arial"/>
        </w:rPr>
      </w:pPr>
    </w:p>
    <w:p w:rsidRPr="008E7C24" w:rsidR="0003067E" w:rsidP="0003067E" w:rsidRDefault="007D1C59" w14:paraId="15458270" w14:textId="77777777">
      <w:pPr>
        <w:jc w:val="center"/>
        <w:rPr>
          <w:rFonts w:ascii="Arial" w:hAnsi="Arial" w:cs="Arial"/>
        </w:rPr>
      </w:pPr>
      <w:r w:rsidRPr="008E7C24">
        <w:rPr>
          <w:rFonts w:ascii="Arial" w:hAnsi="Arial" w:cs="Arial"/>
        </w:rPr>
        <w:t>Obrazloženje</w:t>
      </w:r>
    </w:p>
    <w:p w:rsidR="00321321" w:rsidP="00321321" w:rsidRDefault="00321321" w14:paraId="26A9B1F8" w14:textId="77777777">
      <w:pPr>
        <w:jc w:val="both"/>
        <w:rPr>
          <w:rFonts w:ascii="Arial" w:hAnsi="Arial" w:cs="Arial"/>
        </w:rPr>
      </w:pPr>
    </w:p>
    <w:p w:rsidR="00321321" w:rsidP="006F0A2A" w:rsidRDefault="008D6D74" w14:paraId="571D422C" w14:textId="63F587A7">
      <w:pPr>
        <w:pStyle w:val="Odlomakpopisa"/>
        <w:numPr>
          <w:ilvl w:val="0"/>
          <w:numId w:val="5"/>
        </w:numPr>
        <w:ind w:left="0" w:firstLine="426"/>
        <w:jc w:val="both"/>
        <w:rPr>
          <w:rFonts w:ascii="Arial" w:hAnsi="Arial" w:cs="Arial"/>
        </w:rPr>
      </w:pPr>
      <w:r w:rsidRPr="00321321">
        <w:rPr>
          <w:rFonts w:ascii="Arial" w:hAnsi="Arial" w:cs="Arial"/>
          <w:bCs/>
        </w:rPr>
        <w:t xml:space="preserve">Ministarstvo unutarnjih poslova RH, </w:t>
      </w:r>
      <w:r w:rsidRPr="00321321">
        <w:rPr>
          <w:rFonts w:ascii="Arial" w:hAnsi="Arial" w:cs="Arial"/>
        </w:rPr>
        <w:t xml:space="preserve">Policijska uprava </w:t>
      </w:r>
      <w:r w:rsidR="00164B6E">
        <w:rPr>
          <w:rFonts w:ascii="Arial" w:hAnsi="Arial" w:cs="Arial"/>
        </w:rPr>
        <w:t xml:space="preserve">zagrebačka, </w:t>
      </w:r>
      <w:r w:rsidR="009417C7">
        <w:rPr>
          <w:rFonts w:ascii="Arial" w:hAnsi="Arial" w:cs="Arial"/>
        </w:rPr>
        <w:t>IV</w:t>
      </w:r>
      <w:r w:rsidR="004A17EC">
        <w:rPr>
          <w:rFonts w:ascii="Arial" w:hAnsi="Arial" w:cs="Arial"/>
        </w:rPr>
        <w:t>.</w:t>
      </w:r>
      <w:r w:rsidR="00164B6E">
        <w:rPr>
          <w:rFonts w:ascii="Arial" w:hAnsi="Arial" w:cs="Arial"/>
        </w:rPr>
        <w:t xml:space="preserve"> Policijska postaja Zagreb</w:t>
      </w:r>
      <w:r w:rsidRPr="00321321" w:rsidR="0038435A">
        <w:rPr>
          <w:rFonts w:ascii="Arial" w:hAnsi="Arial" w:cs="Arial"/>
        </w:rPr>
        <w:t xml:space="preserve">, </w:t>
      </w:r>
      <w:r w:rsidRPr="00321321" w:rsidR="00C0677D">
        <w:rPr>
          <w:rFonts w:ascii="Arial" w:hAnsi="Arial" w:cs="Arial"/>
        </w:rPr>
        <w:t>podnijela je optužni prijedlog</w:t>
      </w:r>
      <w:r w:rsidR="00CD0563">
        <w:rPr>
          <w:rFonts w:ascii="Arial" w:hAnsi="Arial" w:cs="Arial"/>
        </w:rPr>
        <w:t xml:space="preserve">  protiv okrivljenika</w:t>
      </w:r>
      <w:r w:rsidR="00164B6E">
        <w:rPr>
          <w:rFonts w:ascii="Arial" w:hAnsi="Arial" w:cs="Arial"/>
        </w:rPr>
        <w:t xml:space="preserve"> </w:t>
      </w:r>
      <w:r w:rsidRPr="00321321" w:rsidR="00C0677D">
        <w:rPr>
          <w:rFonts w:ascii="Arial" w:hAnsi="Arial" w:cs="Arial"/>
        </w:rPr>
        <w:t>radi prekršajnog djela činjenično i pravno opi</w:t>
      </w:r>
      <w:r w:rsidR="00164B6E">
        <w:rPr>
          <w:rFonts w:ascii="Arial" w:hAnsi="Arial" w:cs="Arial"/>
        </w:rPr>
        <w:t>sanog u izreci ove presude</w:t>
      </w:r>
      <w:r w:rsidRPr="00321321" w:rsidR="00C0677D">
        <w:rPr>
          <w:rFonts w:ascii="Arial" w:hAnsi="Arial" w:cs="Arial"/>
        </w:rPr>
        <w:t>.</w:t>
      </w:r>
    </w:p>
    <w:p w:rsidR="00164B6E" w:rsidP="006F0A2A" w:rsidRDefault="00164B6E" w14:paraId="18806BFA" w14:textId="6BA3A82F">
      <w:pPr>
        <w:pStyle w:val="Odlomakpopisa"/>
        <w:numPr>
          <w:ilvl w:val="0"/>
          <w:numId w:val="5"/>
        </w:numPr>
        <w:ind w:left="0"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Okrivljen</w:t>
      </w:r>
      <w:r w:rsidR="004A17EC">
        <w:rPr>
          <w:rFonts w:ascii="Arial" w:hAnsi="Arial" w:cs="Arial"/>
        </w:rPr>
        <w:t>ik</w:t>
      </w:r>
      <w:r>
        <w:rPr>
          <w:rFonts w:ascii="Arial" w:hAnsi="Arial" w:cs="Arial"/>
        </w:rPr>
        <w:t xml:space="preserve"> je uhićen dana </w:t>
      </w:r>
      <w:r w:rsidRPr="009417C7" w:rsidR="009417C7">
        <w:rPr>
          <w:rFonts w:ascii="Arial" w:hAnsi="Arial" w:cs="Arial"/>
        </w:rPr>
        <w:t>5. travnja 2026. godine u 12,27 sati</w:t>
      </w:r>
      <w:r>
        <w:rPr>
          <w:rFonts w:ascii="Arial" w:hAnsi="Arial" w:cs="Arial"/>
        </w:rPr>
        <w:t xml:space="preserve"> te doveden pred ovaj sud dana </w:t>
      </w:r>
      <w:r w:rsidRPr="009417C7" w:rsidR="009417C7">
        <w:rPr>
          <w:rFonts w:ascii="Arial" w:hAnsi="Arial" w:cs="Arial"/>
        </w:rPr>
        <w:t xml:space="preserve">5. travnja 2026. godine u </w:t>
      </w:r>
      <w:r w:rsidR="009417C7">
        <w:rPr>
          <w:rFonts w:ascii="Arial" w:hAnsi="Arial" w:cs="Arial"/>
        </w:rPr>
        <w:t>12,58</w:t>
      </w:r>
      <w:r w:rsidRPr="009417C7" w:rsidR="009417C7">
        <w:rPr>
          <w:rFonts w:ascii="Arial" w:hAnsi="Arial" w:cs="Arial"/>
        </w:rPr>
        <w:t xml:space="preserve"> sati </w:t>
      </w:r>
      <w:r>
        <w:rPr>
          <w:rFonts w:ascii="Arial" w:hAnsi="Arial" w:cs="Arial"/>
        </w:rPr>
        <w:t>te je proveden žurni postupak.</w:t>
      </w:r>
    </w:p>
    <w:p w:rsidRPr="009417C7" w:rsidR="009417C7" w:rsidP="009417C7" w:rsidRDefault="00EE6048" w14:paraId="60EFAB66" w14:textId="75D01A5D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164B6E">
        <w:rPr>
          <w:rFonts w:ascii="Arial" w:hAnsi="Arial" w:cs="Arial"/>
        </w:rPr>
        <w:t>Ispitan na navode iz optužnog prijedloga, okrivljeni je nave</w:t>
      </w:r>
      <w:r w:rsidR="004A17EC">
        <w:rPr>
          <w:rFonts w:ascii="Arial" w:hAnsi="Arial" w:cs="Arial"/>
        </w:rPr>
        <w:t>o</w:t>
      </w:r>
      <w:r w:rsidR="00164B6E">
        <w:rPr>
          <w:rFonts w:ascii="Arial" w:hAnsi="Arial" w:cs="Arial"/>
        </w:rPr>
        <w:t xml:space="preserve"> da se </w:t>
      </w:r>
      <w:r w:rsidR="009417C7">
        <w:rPr>
          <w:rFonts w:ascii="Arial" w:hAnsi="Arial" w:cs="Arial"/>
        </w:rPr>
        <w:t xml:space="preserve">ne smatra krivim i ne priznaje prekršaj za koji ga se tereti. </w:t>
      </w:r>
      <w:r w:rsidRPr="009417C7" w:rsidR="009417C7">
        <w:rPr>
          <w:rFonts w:ascii="Arial" w:hAnsi="Arial" w:cs="Arial"/>
        </w:rPr>
        <w:t>Pristupa se ispitivanju okrivljenika koji iskazuje</w:t>
      </w:r>
      <w:r w:rsidR="009417C7">
        <w:rPr>
          <w:rFonts w:ascii="Arial" w:hAnsi="Arial" w:cs="Arial"/>
        </w:rPr>
        <w:t xml:space="preserve"> da je n</w:t>
      </w:r>
      <w:r w:rsidRPr="009417C7" w:rsidR="009417C7">
        <w:rPr>
          <w:rFonts w:ascii="Arial" w:hAnsi="Arial" w:cs="Arial"/>
        </w:rPr>
        <w:t xml:space="preserve">avedene zgode dana 31. srpnja 2025. godine došao vidjeti svoju djecu koja žive sa </w:t>
      </w:r>
      <w:r w:rsidR="009417C7">
        <w:rPr>
          <w:rFonts w:ascii="Arial" w:hAnsi="Arial" w:cs="Arial"/>
        </w:rPr>
        <w:t>njegovom</w:t>
      </w:r>
      <w:r w:rsidRPr="009417C7" w:rsidR="009417C7">
        <w:rPr>
          <w:rFonts w:ascii="Arial" w:hAnsi="Arial" w:cs="Arial"/>
        </w:rPr>
        <w:t xml:space="preserve"> bivšom suprugom Anđelinom Glasnović, djecu Antea Tunić, rođ. 27.09.2020. godine i Matea Tunić, rođ.25.10.2022. godine. </w:t>
      </w:r>
      <w:r w:rsidR="009417C7">
        <w:rPr>
          <w:rFonts w:ascii="Arial" w:hAnsi="Arial" w:cs="Arial"/>
        </w:rPr>
        <w:t>Okrivljenikova</w:t>
      </w:r>
      <w:r w:rsidRPr="009417C7" w:rsidR="009417C7">
        <w:rPr>
          <w:rFonts w:ascii="Arial" w:hAnsi="Arial" w:cs="Arial"/>
        </w:rPr>
        <w:t xml:space="preserve"> sada bivša supruga Anđelina Glasnović brani </w:t>
      </w:r>
      <w:r w:rsidR="009417C7">
        <w:rPr>
          <w:rFonts w:ascii="Arial" w:hAnsi="Arial" w:cs="Arial"/>
        </w:rPr>
        <w:t>mu</w:t>
      </w:r>
      <w:r w:rsidRPr="009417C7" w:rsidR="009417C7">
        <w:rPr>
          <w:rFonts w:ascii="Arial" w:hAnsi="Arial" w:cs="Arial"/>
        </w:rPr>
        <w:t xml:space="preserve"> kontakt s djecom na način da traži da šeta s djecom vani, a ona kaže</w:t>
      </w:r>
      <w:r w:rsidR="009417C7">
        <w:rPr>
          <w:rFonts w:ascii="Arial" w:hAnsi="Arial" w:cs="Arial"/>
        </w:rPr>
        <w:t xml:space="preserve"> da</w:t>
      </w:r>
      <w:r w:rsidRPr="009417C7" w:rsidR="009417C7">
        <w:rPr>
          <w:rFonts w:ascii="Arial" w:hAnsi="Arial" w:cs="Arial"/>
        </w:rPr>
        <w:t xml:space="preserve"> ne može. </w:t>
      </w:r>
      <w:r w:rsidR="009417C7">
        <w:rPr>
          <w:rFonts w:ascii="Arial" w:hAnsi="Arial" w:cs="Arial"/>
        </w:rPr>
        <w:t>Okrivljeni je naveo da nije b</w:t>
      </w:r>
      <w:r w:rsidRPr="009417C7" w:rsidR="009417C7">
        <w:rPr>
          <w:rFonts w:ascii="Arial" w:hAnsi="Arial" w:cs="Arial"/>
        </w:rPr>
        <w:t xml:space="preserve">acao stvari po stanu i lupao po stanu. </w:t>
      </w:r>
      <w:r w:rsidR="009417C7">
        <w:rPr>
          <w:rFonts w:ascii="Arial" w:hAnsi="Arial" w:cs="Arial"/>
        </w:rPr>
        <w:t>Naveo je da nije</w:t>
      </w:r>
      <w:r w:rsidRPr="009417C7" w:rsidR="009417C7">
        <w:rPr>
          <w:rFonts w:ascii="Arial" w:hAnsi="Arial" w:cs="Arial"/>
        </w:rPr>
        <w:t xml:space="preserve"> svoju sada bivšu suprugu, a u to vrijeme mi je bila supruga, hvatao za ruku te vukao u sobu, </w:t>
      </w:r>
      <w:r w:rsidR="009417C7">
        <w:rPr>
          <w:rFonts w:ascii="Arial" w:hAnsi="Arial" w:cs="Arial"/>
        </w:rPr>
        <w:t>da joj se nije</w:t>
      </w:r>
      <w:r w:rsidRPr="009417C7" w:rsidR="009417C7">
        <w:rPr>
          <w:rFonts w:ascii="Arial" w:hAnsi="Arial" w:cs="Arial"/>
        </w:rPr>
        <w:t xml:space="preserve"> obraćao riječima: "bit ćeš moja, uspavaj djecu i bit ćeš sa mnom milom ili silom", u smislu da hoć</w:t>
      </w:r>
      <w:r w:rsidR="009417C7">
        <w:rPr>
          <w:rFonts w:ascii="Arial" w:hAnsi="Arial" w:cs="Arial"/>
        </w:rPr>
        <w:t>e</w:t>
      </w:r>
      <w:r w:rsidRPr="009417C7" w:rsidR="009417C7">
        <w:rPr>
          <w:rFonts w:ascii="Arial" w:hAnsi="Arial" w:cs="Arial"/>
        </w:rPr>
        <w:t xml:space="preserve"> imati spolni odnos. </w:t>
      </w:r>
      <w:r w:rsidR="009417C7">
        <w:rPr>
          <w:rFonts w:ascii="Arial" w:hAnsi="Arial" w:cs="Arial"/>
        </w:rPr>
        <w:t>Naveo je da je t</w:t>
      </w:r>
      <w:r w:rsidRPr="009417C7" w:rsidR="009417C7">
        <w:rPr>
          <w:rFonts w:ascii="Arial" w:hAnsi="Arial" w:cs="Arial"/>
        </w:rPr>
        <w:t xml:space="preserve">očno </w:t>
      </w:r>
      <w:r w:rsidR="009417C7">
        <w:rPr>
          <w:rFonts w:ascii="Arial" w:hAnsi="Arial" w:cs="Arial"/>
        </w:rPr>
        <w:t>da radi</w:t>
      </w:r>
      <w:r w:rsidRPr="009417C7" w:rsidR="009417C7">
        <w:rPr>
          <w:rFonts w:ascii="Arial" w:hAnsi="Arial" w:cs="Arial"/>
        </w:rPr>
        <w:t xml:space="preserve"> u Luxemburgu, vraća se kada ishodi svoju osobnu iskaznicu koju </w:t>
      </w:r>
      <w:r w:rsidR="009417C7">
        <w:rPr>
          <w:rFonts w:ascii="Arial" w:hAnsi="Arial" w:cs="Arial"/>
        </w:rPr>
        <w:t>je</w:t>
      </w:r>
      <w:r w:rsidRPr="009417C7" w:rsidR="009417C7">
        <w:rPr>
          <w:rFonts w:ascii="Arial" w:hAnsi="Arial" w:cs="Arial"/>
        </w:rPr>
        <w:t xml:space="preserve"> izgubio. Prije tri godine </w:t>
      </w:r>
      <w:r w:rsidR="009417C7">
        <w:rPr>
          <w:rFonts w:ascii="Arial" w:hAnsi="Arial" w:cs="Arial"/>
        </w:rPr>
        <w:t>su</w:t>
      </w:r>
      <w:r w:rsidRPr="009417C7" w:rsidR="009417C7">
        <w:rPr>
          <w:rFonts w:ascii="Arial" w:hAnsi="Arial" w:cs="Arial"/>
        </w:rPr>
        <w:t xml:space="preserve"> došli u Republiku Hrvatsku, sada </w:t>
      </w:r>
      <w:r w:rsidR="009417C7">
        <w:rPr>
          <w:rFonts w:ascii="Arial" w:hAnsi="Arial" w:cs="Arial"/>
        </w:rPr>
        <w:t>su</w:t>
      </w:r>
      <w:r w:rsidRPr="009417C7" w:rsidR="009417C7">
        <w:rPr>
          <w:rFonts w:ascii="Arial" w:hAnsi="Arial" w:cs="Arial"/>
        </w:rPr>
        <w:t xml:space="preserve"> razvedeni. Predstavnik tužitelja </w:t>
      </w:r>
      <w:r w:rsidR="009417C7">
        <w:rPr>
          <w:rFonts w:ascii="Arial" w:hAnsi="Arial" w:cs="Arial"/>
        </w:rPr>
        <w:t>nije imao</w:t>
      </w:r>
      <w:r w:rsidRPr="009417C7" w:rsidR="009417C7">
        <w:rPr>
          <w:rFonts w:ascii="Arial" w:hAnsi="Arial" w:cs="Arial"/>
        </w:rPr>
        <w:t xml:space="preserve"> pitanja za okrivljenika. </w:t>
      </w:r>
    </w:p>
    <w:p w:rsidRPr="009417C7" w:rsidR="009417C7" w:rsidP="009417C7" w:rsidRDefault="00EE6048" w14:paraId="6494D226" w14:textId="77777777">
      <w:pPr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>4. U</w:t>
      </w:r>
      <w:r w:rsidRPr="00321321" w:rsidR="005B7501">
        <w:rPr>
          <w:rFonts w:ascii="Arial" w:hAnsi="Arial" w:cs="Arial"/>
        </w:rPr>
        <w:t xml:space="preserve"> tijeku dokaznog postupka </w:t>
      </w:r>
      <w:r>
        <w:rPr>
          <w:rFonts w:ascii="Arial" w:hAnsi="Arial" w:cs="Arial"/>
        </w:rPr>
        <w:t xml:space="preserve">izvršen je uvid u </w:t>
      </w:r>
      <w:r w:rsidRPr="009417C7" w:rsidR="009417C7">
        <w:rPr>
          <w:rFonts w:ascii="Arial" w:hAnsi="Arial" w:cs="Arial"/>
        </w:rPr>
        <w:t>izvješće policijskog službenika od 05.08.2025. (list 5 spisa), obavijest žrtvi nasilja u obitelji (list 9 spisa), kontakt podaci za žrtvu (list 11-12 spisa),  obrazac rizičnih faktora za ponavljanje nasilničkog ponašanja (list 13-14 spisa), izvješće o uhićenju (list 17-18 spisa), izjava okr. da se odriče prava na branitelja (list 19-20 spisa),  e-mail Hrvatskog zavoda za socijalni rad (list 21 spisa), prijava HZZSR MUPU- IV PP (list 22 spisa), zapisnik HZSR od 04.08.2025. (list 23-24 spisa), te potvrda za okr. Ministarstva pravosuđa, uprave i digitalne transformacije, Uprave za kazneno pravo, Sektora za evidencije, pomilovanja i podršku žrtvama i svjedocima, Službe za evidencije i pomilovanja, Odjela za prekršajne evidencije, Klasa: 740-04/26-02/50773, Urbroj: 514-05-02-01-02-26-02 od 05. travnja 2026., uvidom u istu utvrđeno je da okrivljenik do sada nije prekršajno kažnjavan zbog obiteljskog nasilja, već samo zbog prometnih prekršaja.</w:t>
      </w:r>
    </w:p>
    <w:p w:rsidR="006171DF" w:rsidP="00E60286" w:rsidRDefault="00EE6048" w14:paraId="0419DF73" w14:textId="48FDB921">
      <w:pPr>
        <w:ind w:firstLine="708"/>
        <w:jc w:val="both"/>
        <w:rPr>
          <w:rFonts w:ascii="Arial" w:hAnsi="Arial" w:cs="Arial" w:eastAsiaTheme="minorHAnsi"/>
          <w:lang w:eastAsia="en-US"/>
        </w:rPr>
      </w:pPr>
      <w:r>
        <w:rPr>
          <w:rFonts w:ascii="Arial" w:hAnsi="Arial" w:cs="Arial"/>
        </w:rPr>
        <w:t xml:space="preserve">5. </w:t>
      </w:r>
      <w:r w:rsidR="00E60286">
        <w:rPr>
          <w:rFonts w:ascii="Arial" w:hAnsi="Arial" w:cs="Arial"/>
        </w:rPr>
        <w:t xml:space="preserve">U daljnjem dokaznom postupku </w:t>
      </w:r>
      <w:r>
        <w:rPr>
          <w:rFonts w:ascii="Arial" w:hAnsi="Arial" w:cs="Arial"/>
        </w:rPr>
        <w:t xml:space="preserve">Sud </w:t>
      </w:r>
      <w:r w:rsidR="00E60286">
        <w:rPr>
          <w:rFonts w:ascii="Arial" w:hAnsi="Arial" w:cs="Arial"/>
        </w:rPr>
        <w:t xml:space="preserve">je kao svjedoka ispitao žrtvu nasilja u obitelji </w:t>
      </w:r>
      <w:r w:rsidR="009417C7">
        <w:rPr>
          <w:rFonts w:ascii="Arial" w:hAnsi="Arial" w:cs="Arial"/>
        </w:rPr>
        <w:t>Anđelinu Glasnović</w:t>
      </w:r>
      <w:r w:rsidR="00E60286">
        <w:rPr>
          <w:rFonts w:ascii="Arial" w:hAnsi="Arial" w:cs="Arial"/>
        </w:rPr>
        <w:t xml:space="preserve"> koja je navela </w:t>
      </w:r>
      <w:r w:rsidR="006171DF">
        <w:rPr>
          <w:rFonts w:ascii="Arial" w:hAnsi="Arial" w:cs="Arial"/>
        </w:rPr>
        <w:t>da je točno da je u</w:t>
      </w:r>
      <w:r w:rsidRPr="006171DF" w:rsidR="006171DF">
        <w:rPr>
          <w:rFonts w:ascii="Arial" w:hAnsi="Arial" w:cs="Arial"/>
        </w:rPr>
        <w:t xml:space="preserve"> vrijeme prekršaja bila u braku s okrivljenikom. Navedene zgode 31. srpnja 2025. došao je na adresu Ivanićgradska 36 gdje </w:t>
      </w:r>
      <w:r w:rsidR="006171DF">
        <w:rPr>
          <w:rFonts w:ascii="Arial" w:hAnsi="Arial" w:cs="Arial"/>
        </w:rPr>
        <w:t>je</w:t>
      </w:r>
      <w:r w:rsidRPr="006171DF" w:rsidR="006171DF">
        <w:rPr>
          <w:rFonts w:ascii="Arial" w:hAnsi="Arial" w:cs="Arial"/>
        </w:rPr>
        <w:t xml:space="preserve"> još prijavljena te je lupao na vrata. </w:t>
      </w:r>
      <w:r w:rsidR="006171DF">
        <w:rPr>
          <w:rFonts w:ascii="Arial" w:hAnsi="Arial" w:cs="Arial"/>
        </w:rPr>
        <w:t>Nije</w:t>
      </w:r>
      <w:r w:rsidRPr="006171DF" w:rsidR="006171DF">
        <w:rPr>
          <w:rFonts w:ascii="Arial" w:hAnsi="Arial" w:cs="Arial"/>
        </w:rPr>
        <w:t xml:space="preserve"> otvorila vrata, </w:t>
      </w:r>
      <w:r w:rsidR="006171DF">
        <w:rPr>
          <w:rFonts w:ascii="Arial" w:hAnsi="Arial" w:cs="Arial"/>
        </w:rPr>
        <w:t>nije</w:t>
      </w:r>
      <w:r w:rsidRPr="006171DF" w:rsidR="006171DF">
        <w:rPr>
          <w:rFonts w:ascii="Arial" w:hAnsi="Arial" w:cs="Arial"/>
        </w:rPr>
        <w:t xml:space="preserve"> ga pustila unutra, pozvala </w:t>
      </w:r>
      <w:r w:rsidR="006171DF">
        <w:rPr>
          <w:rFonts w:ascii="Arial" w:hAnsi="Arial" w:cs="Arial"/>
        </w:rPr>
        <w:t>je</w:t>
      </w:r>
      <w:r w:rsidRPr="006171DF" w:rsidR="006171DF">
        <w:rPr>
          <w:rFonts w:ascii="Arial" w:hAnsi="Arial" w:cs="Arial"/>
        </w:rPr>
        <w:t xml:space="preserve"> policiju iz razloga jer se bojala da ne razvali vrata i bilo </w:t>
      </w:r>
      <w:r w:rsidR="006171DF">
        <w:rPr>
          <w:rFonts w:ascii="Arial" w:hAnsi="Arial" w:cs="Arial"/>
        </w:rPr>
        <w:t>joj</w:t>
      </w:r>
      <w:r w:rsidRPr="006171DF" w:rsidR="006171DF">
        <w:rPr>
          <w:rFonts w:ascii="Arial" w:hAnsi="Arial" w:cs="Arial"/>
        </w:rPr>
        <w:t xml:space="preserve"> je neugodno radi susjeda i djece. U stanu je bilo </w:t>
      </w:r>
      <w:r w:rsidR="006171DF">
        <w:rPr>
          <w:rFonts w:ascii="Arial" w:hAnsi="Arial" w:cs="Arial"/>
        </w:rPr>
        <w:t>njihovo</w:t>
      </w:r>
      <w:r w:rsidRPr="006171DF" w:rsidR="006171DF">
        <w:rPr>
          <w:rFonts w:ascii="Arial" w:hAnsi="Arial" w:cs="Arial"/>
        </w:rPr>
        <w:t xml:space="preserve"> zajedničko dvoje djece Antea Tunić, rođ. 27.09.2020. i Mateas Tunić rođ. 25.10.2022.</w:t>
      </w:r>
      <w:r w:rsidR="006171DF">
        <w:rPr>
          <w:rFonts w:ascii="Arial" w:hAnsi="Arial" w:cs="Arial"/>
        </w:rPr>
        <w:t xml:space="preserve"> Žrtva je navela kako je otvorila</w:t>
      </w:r>
      <w:r w:rsidRPr="006171DF" w:rsidR="006171DF">
        <w:rPr>
          <w:rFonts w:ascii="Arial" w:hAnsi="Arial" w:cs="Arial"/>
        </w:rPr>
        <w:t xml:space="preserve"> vrata i pustila ga u stan. Pitao </w:t>
      </w:r>
      <w:r w:rsidR="006171DF">
        <w:rPr>
          <w:rFonts w:ascii="Arial" w:hAnsi="Arial" w:cs="Arial"/>
        </w:rPr>
        <w:t>ju je</w:t>
      </w:r>
      <w:r w:rsidRPr="006171DF" w:rsidR="006171DF">
        <w:rPr>
          <w:rFonts w:ascii="Arial" w:hAnsi="Arial" w:cs="Arial"/>
        </w:rPr>
        <w:t xml:space="preserve"> zašto ne želi još dvoje djece, zašto ne želi kako on želi, </w:t>
      </w:r>
      <w:r w:rsidR="006171DF">
        <w:rPr>
          <w:rFonts w:ascii="Arial" w:hAnsi="Arial" w:cs="Arial"/>
        </w:rPr>
        <w:t>te je navela da mu je</w:t>
      </w:r>
      <w:r w:rsidRPr="006171DF" w:rsidR="006171DF">
        <w:rPr>
          <w:rFonts w:ascii="Arial" w:hAnsi="Arial" w:cs="Arial"/>
        </w:rPr>
        <w:t xml:space="preserve"> rekla da o tome ne želi razgovarati. Najprije se zabavljao s djecom, a onda je krenuo juriti za </w:t>
      </w:r>
      <w:r w:rsidR="006171DF">
        <w:rPr>
          <w:rFonts w:ascii="Arial" w:hAnsi="Arial" w:cs="Arial"/>
        </w:rPr>
        <w:t>njom</w:t>
      </w:r>
      <w:r w:rsidRPr="006171DF" w:rsidR="006171DF">
        <w:rPr>
          <w:rFonts w:ascii="Arial" w:hAnsi="Arial" w:cs="Arial"/>
        </w:rPr>
        <w:t xml:space="preserve">. Rekao je da zašto ne želi još dvoje djece, onda mu </w:t>
      </w:r>
      <w:r w:rsidR="006171DF">
        <w:rPr>
          <w:rFonts w:ascii="Arial" w:hAnsi="Arial" w:cs="Arial"/>
        </w:rPr>
        <w:t xml:space="preserve">je </w:t>
      </w:r>
      <w:r w:rsidRPr="006171DF" w:rsidR="006171DF">
        <w:rPr>
          <w:rFonts w:ascii="Arial" w:hAnsi="Arial" w:cs="Arial"/>
        </w:rPr>
        <w:t xml:space="preserve">rekla da ne želi pričati o tome i rekao </w:t>
      </w:r>
      <w:r w:rsidR="006171DF">
        <w:rPr>
          <w:rFonts w:ascii="Arial" w:hAnsi="Arial" w:cs="Arial"/>
        </w:rPr>
        <w:t>joj</w:t>
      </w:r>
      <w:r w:rsidRPr="006171DF" w:rsidR="006171DF">
        <w:rPr>
          <w:rFonts w:ascii="Arial" w:hAnsi="Arial" w:cs="Arial"/>
        </w:rPr>
        <w:t xml:space="preserve"> je "ako nećeš milom onda ćeš silom". Na to je krenuo juriti za </w:t>
      </w:r>
      <w:r w:rsidR="006171DF">
        <w:rPr>
          <w:rFonts w:ascii="Arial" w:hAnsi="Arial" w:cs="Arial"/>
        </w:rPr>
        <w:t>njom</w:t>
      </w:r>
      <w:r w:rsidRPr="006171DF" w:rsidR="006171DF">
        <w:rPr>
          <w:rFonts w:ascii="Arial" w:hAnsi="Arial" w:cs="Arial"/>
        </w:rPr>
        <w:t xml:space="preserve"> i bacio </w:t>
      </w:r>
      <w:r w:rsidR="006171DF">
        <w:rPr>
          <w:rFonts w:ascii="Arial" w:hAnsi="Arial" w:cs="Arial"/>
        </w:rPr>
        <w:t>ju je</w:t>
      </w:r>
      <w:r w:rsidRPr="006171DF" w:rsidR="006171DF">
        <w:rPr>
          <w:rFonts w:ascii="Arial" w:hAnsi="Arial" w:cs="Arial"/>
        </w:rPr>
        <w:t xml:space="preserve"> na krevet. Djeca su počela plakati, on </w:t>
      </w:r>
      <w:r w:rsidR="006171DF">
        <w:rPr>
          <w:rFonts w:ascii="Arial" w:hAnsi="Arial" w:cs="Arial"/>
        </w:rPr>
        <w:t>ju je</w:t>
      </w:r>
      <w:r w:rsidRPr="006171DF" w:rsidR="006171DF">
        <w:rPr>
          <w:rFonts w:ascii="Arial" w:hAnsi="Arial" w:cs="Arial"/>
        </w:rPr>
        <w:t xml:space="preserve"> primio da će </w:t>
      </w:r>
      <w:r w:rsidR="006171DF">
        <w:rPr>
          <w:rFonts w:ascii="Arial" w:hAnsi="Arial" w:cs="Arial"/>
        </w:rPr>
        <w:t>ju</w:t>
      </w:r>
      <w:r w:rsidRPr="006171DF" w:rsidR="006171DF">
        <w:rPr>
          <w:rFonts w:ascii="Arial" w:hAnsi="Arial" w:cs="Arial"/>
        </w:rPr>
        <w:t xml:space="preserve"> baciti kroz prozor. Navedene zgode, razbio je čaše, boce od soka i sve po stanu. U petak nije dolazio na adresu, u subotu je, </w:t>
      </w:r>
      <w:r w:rsidR="006171DF">
        <w:rPr>
          <w:rFonts w:ascii="Arial" w:hAnsi="Arial" w:cs="Arial"/>
        </w:rPr>
        <w:t>a ona je</w:t>
      </w:r>
      <w:r w:rsidRPr="006171DF" w:rsidR="006171DF">
        <w:rPr>
          <w:rFonts w:ascii="Arial" w:hAnsi="Arial" w:cs="Arial"/>
        </w:rPr>
        <w:t xml:space="preserve"> zatražila intervenciju, uznemirena </w:t>
      </w:r>
      <w:r w:rsidR="006171DF">
        <w:rPr>
          <w:rFonts w:ascii="Arial" w:hAnsi="Arial" w:cs="Arial"/>
        </w:rPr>
        <w:t>je</w:t>
      </w:r>
      <w:r w:rsidRPr="006171DF" w:rsidR="006171DF">
        <w:rPr>
          <w:rFonts w:ascii="Arial" w:hAnsi="Arial" w:cs="Arial"/>
        </w:rPr>
        <w:t xml:space="preserve"> bila, uznemirena </w:t>
      </w:r>
      <w:r w:rsidR="006171DF">
        <w:rPr>
          <w:rFonts w:ascii="Arial" w:hAnsi="Arial" w:cs="Arial"/>
        </w:rPr>
        <w:t>je</w:t>
      </w:r>
      <w:r w:rsidRPr="006171DF" w:rsidR="006171DF">
        <w:rPr>
          <w:rFonts w:ascii="Arial" w:hAnsi="Arial" w:cs="Arial"/>
        </w:rPr>
        <w:t xml:space="preserve"> i sada, to se uvijek vraća. Nakon svega </w:t>
      </w:r>
      <w:r w:rsidR="006171DF">
        <w:rPr>
          <w:rFonts w:ascii="Arial" w:hAnsi="Arial" w:cs="Arial"/>
        </w:rPr>
        <w:t>ona je</w:t>
      </w:r>
      <w:r w:rsidRPr="006171DF" w:rsidR="006171DF">
        <w:rPr>
          <w:rFonts w:ascii="Arial" w:hAnsi="Arial" w:cs="Arial"/>
        </w:rPr>
        <w:t xml:space="preserve"> morala podmiriti štetu koju je napravio, najgore je to što je stakla i svega bilo ispod djece. Naknadno, su policijski službenici bili su u stanu i razgovarali s</w:t>
      </w:r>
      <w:r w:rsidR="006171DF">
        <w:rPr>
          <w:rFonts w:ascii="Arial" w:hAnsi="Arial" w:cs="Arial"/>
        </w:rPr>
        <w:t xml:space="preserve"> njom</w:t>
      </w:r>
      <w:r w:rsidRPr="006171DF" w:rsidR="006171DF">
        <w:rPr>
          <w:rFonts w:ascii="Arial" w:hAnsi="Arial" w:cs="Arial"/>
        </w:rPr>
        <w:t xml:space="preserve">, pitali su </w:t>
      </w:r>
      <w:r w:rsidR="006171DF">
        <w:rPr>
          <w:rFonts w:ascii="Arial" w:hAnsi="Arial" w:cs="Arial"/>
        </w:rPr>
        <w:t>ju</w:t>
      </w:r>
      <w:r w:rsidRPr="006171DF" w:rsidR="006171DF">
        <w:rPr>
          <w:rFonts w:ascii="Arial" w:hAnsi="Arial" w:cs="Arial"/>
        </w:rPr>
        <w:t xml:space="preserve"> da li </w:t>
      </w:r>
      <w:r w:rsidR="006171DF">
        <w:rPr>
          <w:rFonts w:ascii="Arial" w:hAnsi="Arial" w:cs="Arial"/>
        </w:rPr>
        <w:t>ju je</w:t>
      </w:r>
      <w:r w:rsidRPr="006171DF" w:rsidR="006171DF">
        <w:rPr>
          <w:rFonts w:ascii="Arial" w:hAnsi="Arial" w:cs="Arial"/>
        </w:rPr>
        <w:t xml:space="preserve"> strah biti u tom stanu, rekla </w:t>
      </w:r>
      <w:r w:rsidR="006171DF">
        <w:rPr>
          <w:rFonts w:ascii="Arial" w:hAnsi="Arial" w:cs="Arial"/>
        </w:rPr>
        <w:t xml:space="preserve">je </w:t>
      </w:r>
      <w:r w:rsidRPr="006171DF" w:rsidR="006171DF">
        <w:rPr>
          <w:rFonts w:ascii="Arial" w:hAnsi="Arial" w:cs="Arial"/>
        </w:rPr>
        <w:t xml:space="preserve">da je i istog dana </w:t>
      </w:r>
      <w:r w:rsidR="006171DF">
        <w:rPr>
          <w:rFonts w:ascii="Arial" w:hAnsi="Arial" w:cs="Arial"/>
        </w:rPr>
        <w:t>je</w:t>
      </w:r>
      <w:r w:rsidRPr="006171DF" w:rsidR="006171DF">
        <w:rPr>
          <w:rFonts w:ascii="Arial" w:hAnsi="Arial" w:cs="Arial"/>
        </w:rPr>
        <w:t xml:space="preserve"> izašla van iz stana. </w:t>
      </w:r>
      <w:r w:rsidR="006171DF">
        <w:rPr>
          <w:rFonts w:ascii="Arial" w:hAnsi="Arial" w:cs="Arial"/>
        </w:rPr>
        <w:t>Na zapisnik je k</w:t>
      </w:r>
      <w:r w:rsidRPr="006171DF" w:rsidR="006171DF">
        <w:rPr>
          <w:rFonts w:ascii="Arial" w:hAnsi="Arial" w:cs="Arial"/>
        </w:rPr>
        <w:t>onstatira</w:t>
      </w:r>
      <w:r w:rsidR="006171DF">
        <w:rPr>
          <w:rFonts w:ascii="Arial" w:hAnsi="Arial" w:cs="Arial"/>
        </w:rPr>
        <w:t xml:space="preserve">no </w:t>
      </w:r>
      <w:r w:rsidRPr="006171DF" w:rsidR="006171DF">
        <w:rPr>
          <w:rFonts w:ascii="Arial" w:hAnsi="Arial" w:cs="Arial"/>
        </w:rPr>
        <w:t xml:space="preserve">da žrtva okreće glavu od okrivljenika, ne želi ga gledati, okreće </w:t>
      </w:r>
      <w:r w:rsidRPr="006171DF" w:rsidR="006171DF">
        <w:rPr>
          <w:rFonts w:ascii="Arial" w:hAnsi="Arial" w:cs="Arial"/>
        </w:rPr>
        <w:lastRenderedPageBreak/>
        <w:t>cijelo tijelo od njega.</w:t>
      </w:r>
      <w:r w:rsidR="006171DF">
        <w:rPr>
          <w:rFonts w:ascii="Arial" w:hAnsi="Arial" w:cs="Arial"/>
        </w:rPr>
        <w:t xml:space="preserve"> O</w:t>
      </w:r>
      <w:r w:rsidRPr="006171DF" w:rsidR="006171DF">
        <w:rPr>
          <w:rFonts w:ascii="Arial" w:hAnsi="Arial" w:cs="Arial"/>
        </w:rPr>
        <w:t xml:space="preserve">krivljeni </w:t>
      </w:r>
      <w:r w:rsidR="006171DF">
        <w:rPr>
          <w:rFonts w:ascii="Arial" w:hAnsi="Arial" w:cs="Arial"/>
        </w:rPr>
        <w:t>je stavio</w:t>
      </w:r>
      <w:r w:rsidRPr="006171DF" w:rsidR="006171DF">
        <w:rPr>
          <w:rFonts w:ascii="Arial" w:hAnsi="Arial" w:cs="Arial"/>
        </w:rPr>
        <w:t xml:space="preserve"> primjedbu na iskaz svjedokinje, uporno navod</w:t>
      </w:r>
      <w:r w:rsidR="006171DF">
        <w:rPr>
          <w:rFonts w:ascii="Arial" w:hAnsi="Arial" w:cs="Arial"/>
        </w:rPr>
        <w:t>eći</w:t>
      </w:r>
      <w:r w:rsidRPr="006171DF" w:rsidR="006171DF">
        <w:rPr>
          <w:rFonts w:ascii="Arial" w:hAnsi="Arial" w:cs="Arial"/>
        </w:rPr>
        <w:t xml:space="preserve"> kako mu ne da vidjeti djecu, </w:t>
      </w:r>
      <w:r w:rsidR="006171DF">
        <w:rPr>
          <w:rFonts w:ascii="Arial" w:hAnsi="Arial" w:cs="Arial"/>
        </w:rPr>
        <w:t>vikao je u sudnici, na što ga je s</w:t>
      </w:r>
      <w:r w:rsidRPr="006171DF" w:rsidR="006171DF">
        <w:rPr>
          <w:rFonts w:ascii="Arial" w:hAnsi="Arial" w:cs="Arial"/>
        </w:rPr>
        <w:t>utkinja upozor</w:t>
      </w:r>
      <w:r w:rsidR="006171DF">
        <w:rPr>
          <w:rFonts w:ascii="Arial" w:hAnsi="Arial" w:cs="Arial"/>
        </w:rPr>
        <w:t>ila</w:t>
      </w:r>
      <w:r w:rsidRPr="006171DF" w:rsidR="006171DF">
        <w:rPr>
          <w:rFonts w:ascii="Arial" w:hAnsi="Arial" w:cs="Arial"/>
        </w:rPr>
        <w:t xml:space="preserve"> da ne provodi nasilje i teror nad sudom, da ne može vikati u sudnici</w:t>
      </w:r>
      <w:r w:rsidR="006171DF">
        <w:rPr>
          <w:rFonts w:ascii="Arial" w:hAnsi="Arial" w:cs="Arial"/>
        </w:rPr>
        <w:t xml:space="preserve"> nakon čega se smirio. </w:t>
      </w:r>
      <w:r w:rsidRPr="006171DF" w:rsidR="006171DF">
        <w:rPr>
          <w:rFonts w:ascii="Arial" w:hAnsi="Arial" w:cs="Arial"/>
        </w:rPr>
        <w:t>Žrtva nasilja u obitelji traži</w:t>
      </w:r>
      <w:r w:rsidR="006171DF">
        <w:rPr>
          <w:rFonts w:ascii="Arial" w:hAnsi="Arial" w:cs="Arial"/>
        </w:rPr>
        <w:t>la je</w:t>
      </w:r>
      <w:r w:rsidRPr="006171DF" w:rsidR="006171DF">
        <w:rPr>
          <w:rFonts w:ascii="Arial" w:hAnsi="Arial" w:cs="Arial"/>
        </w:rPr>
        <w:t xml:space="preserve"> izricanje zaštitne mjere zabrane uznemiravanja, približavanja i uhođenja, na što se okrivljeni podsmija</w:t>
      </w:r>
      <w:r w:rsidR="006171DF">
        <w:rPr>
          <w:rFonts w:ascii="Arial" w:hAnsi="Arial" w:cs="Arial"/>
        </w:rPr>
        <w:t>o</w:t>
      </w:r>
      <w:r w:rsidRPr="006171DF" w:rsidR="006171DF">
        <w:rPr>
          <w:rFonts w:ascii="Arial" w:hAnsi="Arial" w:cs="Arial"/>
        </w:rPr>
        <w:t xml:space="preserve"> i </w:t>
      </w:r>
      <w:r w:rsidR="006171DF">
        <w:rPr>
          <w:rFonts w:ascii="Arial" w:hAnsi="Arial" w:cs="Arial"/>
        </w:rPr>
        <w:t>obratio</w:t>
      </w:r>
      <w:r w:rsidRPr="006171DF" w:rsidR="006171DF">
        <w:rPr>
          <w:rFonts w:ascii="Arial" w:hAnsi="Arial" w:cs="Arial"/>
        </w:rPr>
        <w:t xml:space="preserve"> se žrtvi riječima: </w:t>
      </w:r>
      <w:r w:rsidR="006171DF">
        <w:rPr>
          <w:rFonts w:ascii="Arial" w:hAnsi="Arial" w:cs="Arial"/>
        </w:rPr>
        <w:t>„</w:t>
      </w:r>
      <w:r w:rsidRPr="006171DF" w:rsidR="006171DF">
        <w:rPr>
          <w:rFonts w:ascii="Arial" w:hAnsi="Arial" w:cs="Arial"/>
        </w:rPr>
        <w:t>Bravo Anđelina.</w:t>
      </w:r>
      <w:r w:rsidR="006171DF">
        <w:rPr>
          <w:rFonts w:ascii="Arial" w:hAnsi="Arial" w:cs="Arial"/>
        </w:rPr>
        <w:t>“</w:t>
      </w:r>
    </w:p>
    <w:p w:rsidR="00AB0F17" w:rsidP="00AB0F17" w:rsidRDefault="00E60286" w14:paraId="0443923F" w14:textId="7FDE8C4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AB0F17" w:rsidR="00AB0F17">
        <w:rPr>
          <w:rFonts w:ascii="Arial" w:hAnsi="Arial" w:cs="Arial"/>
        </w:rPr>
        <w:t>Nakon ovako provedenog postupka, cijeneći svaki dokaz zasebno, kao i njihovu međusobnu povezanost, sud smatra utvrđenim da je okrivljenik počinio prekršaj koji mu se stavlja na teret jer je predmetnog dana ostvario sva obilježja prekršaja iz čl. 10. toč. 1. i 3. Zakona o zaštiti od nasilja u obitelji.</w:t>
      </w:r>
      <w:r w:rsidRPr="00AB0F17" w:rsidR="00AB0F17">
        <w:rPr>
          <w:rFonts w:ascii="Arial" w:hAnsi="Arial" w:cs="Arial"/>
          <w:b/>
        </w:rPr>
        <w:t xml:space="preserve"> </w:t>
      </w:r>
      <w:r w:rsidRPr="00AB0F17" w:rsidR="00AB0F17">
        <w:rPr>
          <w:rFonts w:ascii="Arial" w:hAnsi="Arial" w:cs="Arial"/>
        </w:rPr>
        <w:t>Ovako utvrđeno činjenično stanje proizlazi iz svih provedenih dokaza, a posebice iz iskaza ispitane žrtve nasilja u obitelji Anđeline Glasnović koja je bila detaljna, jasna i uvjerljiva te sud nije imao razloga sumnjati u vjerodostojnost njezinog iskaza.</w:t>
      </w:r>
      <w:r w:rsidRPr="00AB0F17" w:rsidR="00AB0F17">
        <w:rPr>
          <w:rFonts w:ascii="Arial" w:hAnsi="Arial" w:cs="Arial"/>
        </w:rPr>
        <w:t xml:space="preserve"> </w:t>
      </w:r>
    </w:p>
    <w:p w:rsidRPr="00AB0F17" w:rsidR="00AB0F17" w:rsidP="00AB0F17" w:rsidRDefault="00AB0F17" w14:paraId="325301E4" w14:textId="6596983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F74660">
        <w:rPr>
          <w:rFonts w:ascii="Arial" w:hAnsi="Arial" w:cs="Arial"/>
        </w:rPr>
        <w:t xml:space="preserve">Kao olakotno sud je </w:t>
      </w:r>
      <w:r>
        <w:rPr>
          <w:rFonts w:ascii="Arial" w:hAnsi="Arial" w:cs="Arial"/>
        </w:rPr>
        <w:t>cijenio prekršajnu neosuđivanost okrivljenika za istovrsne prekršaje</w:t>
      </w:r>
      <w:r w:rsidRPr="00F74660">
        <w:rPr>
          <w:rFonts w:ascii="Arial" w:hAnsi="Arial" w:cs="Arial"/>
        </w:rPr>
        <w:t xml:space="preserve">, a što je utvrđeno uvidom u </w:t>
      </w:r>
      <w:r>
        <w:rPr>
          <w:rFonts w:ascii="Arial" w:hAnsi="Arial" w:cs="Arial"/>
        </w:rPr>
        <w:t>potvrdu Ministarstva pravosuđa, uprave i digitalne transformacije, Uprave za kazneno pravo, Sektora za evidencije, pomilovanja i podršku žrtvama i svjedocima, Službe za evidencije i pomilovanja, Odjela za prekršajne evidencije, Klasa: 740-04/25-02/47279, Ur.Broj: 514-05-02-01-02-26-02 od 28. ožujka 2026</w:t>
      </w:r>
      <w:r w:rsidRPr="00F74660">
        <w:rPr>
          <w:rFonts w:ascii="Arial" w:hAnsi="Arial" w:cs="Arial"/>
        </w:rPr>
        <w:t>. godine</w:t>
      </w:r>
      <w:r>
        <w:rPr>
          <w:rFonts w:ascii="Arial" w:hAnsi="Arial" w:cs="Arial"/>
        </w:rPr>
        <w:t>, dok otegotnih okolnosti sud na strani okrivljenika nije našao.</w:t>
      </w:r>
    </w:p>
    <w:p w:rsidRPr="00F26037" w:rsidR="00F26037" w:rsidP="00F26037" w:rsidRDefault="00F26037" w14:paraId="7F3E68DA" w14:textId="0D2D55F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F74660" w:rsidR="00F74660">
        <w:rPr>
          <w:rFonts w:ascii="Arial" w:hAnsi="Arial" w:cs="Arial"/>
        </w:rPr>
        <w:t xml:space="preserve">. </w:t>
      </w:r>
      <w:r w:rsidRPr="00F26037">
        <w:rPr>
          <w:rFonts w:ascii="Arial" w:hAnsi="Arial" w:cs="Arial"/>
        </w:rPr>
        <w:t xml:space="preserve">Obzirom na naprijed navedene okolnosti, sud je za prekršaj iz čl. </w:t>
      </w:r>
      <w:r w:rsidR="00AB0F17">
        <w:rPr>
          <w:rFonts w:ascii="Arial" w:hAnsi="Arial" w:cs="Arial"/>
        </w:rPr>
        <w:t xml:space="preserve">10. toč. 1. i 3. </w:t>
      </w:r>
      <w:r w:rsidRPr="00F26037">
        <w:rPr>
          <w:rFonts w:ascii="Arial" w:hAnsi="Arial" w:cs="Arial"/>
        </w:rPr>
        <w:t xml:space="preserve">Zakona o </w:t>
      </w:r>
      <w:r w:rsidR="00AB0F17">
        <w:rPr>
          <w:rFonts w:ascii="Arial" w:hAnsi="Arial" w:cs="Arial"/>
        </w:rPr>
        <w:t>zaštiti od nasilja u obitelji, kažnjivo po čl. 22. st. 3. istog Zakona, a</w:t>
      </w:r>
      <w:r w:rsidRPr="00F26037">
        <w:rPr>
          <w:rFonts w:ascii="Arial" w:hAnsi="Arial" w:cs="Arial"/>
        </w:rPr>
        <w:t xml:space="preserve"> za koji Zakon propisuje novčanu kaznu u iznosu od najmanje 1100,00 eura ili kazn</w:t>
      </w:r>
      <w:r w:rsidR="00AB0F17">
        <w:rPr>
          <w:rFonts w:ascii="Arial" w:hAnsi="Arial" w:cs="Arial"/>
        </w:rPr>
        <w:t>u</w:t>
      </w:r>
      <w:r w:rsidRPr="00F26037">
        <w:rPr>
          <w:rFonts w:ascii="Arial" w:hAnsi="Arial" w:cs="Arial"/>
        </w:rPr>
        <w:t xml:space="preserve"> zatvora u trajanju od najmanje 45 dana, okrivljeniku za počinjeno djelo prekršaja </w:t>
      </w:r>
      <w:r>
        <w:rPr>
          <w:rFonts w:ascii="Arial" w:hAnsi="Arial" w:cs="Arial"/>
        </w:rPr>
        <w:t xml:space="preserve">izrekao novčanu kaznu u Zakonom propisanom minimumu, smatrajući da će se izrečenom novčanom kaznom postići svrha kažnjavanja. </w:t>
      </w:r>
    </w:p>
    <w:p w:rsidR="00F26037" w:rsidP="00F26037" w:rsidRDefault="00F26037" w14:paraId="18496371" w14:textId="5FBE1A98">
      <w:pPr>
        <w:ind w:firstLine="708"/>
        <w:jc w:val="both"/>
        <w:rPr>
          <w:rFonts w:ascii="Arial" w:hAnsi="Arial" w:cs="Arial"/>
        </w:rPr>
      </w:pPr>
      <w:r w:rsidRPr="00F26037">
        <w:rPr>
          <w:rFonts w:ascii="Arial" w:hAnsi="Arial" w:cs="Arial"/>
        </w:rPr>
        <w:t xml:space="preserve">9. U </w:t>
      </w:r>
      <w:r w:rsidR="000C17A2">
        <w:rPr>
          <w:rFonts w:ascii="Arial" w:hAnsi="Arial" w:cs="Arial"/>
        </w:rPr>
        <w:t>novčanu kaznu sud</w:t>
      </w:r>
      <w:r w:rsidRPr="00F26037">
        <w:rPr>
          <w:rFonts w:ascii="Arial" w:hAnsi="Arial" w:cs="Arial"/>
        </w:rPr>
        <w:t xml:space="preserve"> je okrivljeniku, sukladno članku 40. st. 1. u svezi čl. 40. st. 3. PZ-a, uračunato vrijeme uhićenja od strane</w:t>
      </w:r>
      <w:r>
        <w:rPr>
          <w:rFonts w:ascii="Arial" w:hAnsi="Arial" w:cs="Arial"/>
        </w:rPr>
        <w:t xml:space="preserve"> </w:t>
      </w:r>
      <w:r w:rsidRPr="00F26037">
        <w:rPr>
          <w:rFonts w:ascii="Arial" w:hAnsi="Arial" w:cs="Arial"/>
        </w:rPr>
        <w:t>I</w:t>
      </w:r>
      <w:r>
        <w:rPr>
          <w:rFonts w:ascii="Arial" w:hAnsi="Arial" w:cs="Arial"/>
        </w:rPr>
        <w:t>V</w:t>
      </w:r>
      <w:r w:rsidRPr="00F26037">
        <w:rPr>
          <w:rFonts w:ascii="Arial" w:hAnsi="Arial" w:cs="Arial"/>
        </w:rPr>
        <w:t xml:space="preserve">. Policijske postaje Zagreb od dana </w:t>
      </w:r>
      <w:r>
        <w:rPr>
          <w:rFonts w:ascii="Arial" w:hAnsi="Arial" w:cs="Arial"/>
        </w:rPr>
        <w:t>5</w:t>
      </w:r>
      <w:r w:rsidRPr="00F26037">
        <w:rPr>
          <w:rFonts w:ascii="Arial" w:hAnsi="Arial" w:cs="Arial"/>
        </w:rPr>
        <w:t xml:space="preserve">. travnja 2026. godine u </w:t>
      </w:r>
      <w:r>
        <w:rPr>
          <w:rFonts w:ascii="Arial" w:hAnsi="Arial" w:cs="Arial"/>
        </w:rPr>
        <w:t>12,27</w:t>
      </w:r>
      <w:r w:rsidRPr="00F26037">
        <w:rPr>
          <w:rFonts w:ascii="Arial" w:hAnsi="Arial" w:cs="Arial"/>
        </w:rPr>
        <w:t xml:space="preserve"> sati kad je uhićen, </w:t>
      </w:r>
      <w:r>
        <w:rPr>
          <w:rFonts w:ascii="Arial" w:hAnsi="Arial" w:cs="Arial"/>
        </w:rPr>
        <w:t>do</w:t>
      </w:r>
      <w:r w:rsidRPr="00F26037">
        <w:rPr>
          <w:rFonts w:ascii="Arial" w:hAnsi="Arial" w:cs="Arial"/>
        </w:rPr>
        <w:t xml:space="preserve"> dana 5. travnja 2026. u </w:t>
      </w:r>
      <w:r>
        <w:rPr>
          <w:rFonts w:ascii="Arial" w:hAnsi="Arial" w:cs="Arial"/>
        </w:rPr>
        <w:t>16,20</w:t>
      </w:r>
      <w:r w:rsidRPr="00F26037">
        <w:rPr>
          <w:rFonts w:ascii="Arial" w:hAnsi="Arial" w:cs="Arial"/>
        </w:rPr>
        <w:t xml:space="preserve"> sati </w:t>
      </w:r>
      <w:r>
        <w:rPr>
          <w:rFonts w:ascii="Arial" w:hAnsi="Arial" w:cs="Arial"/>
        </w:rPr>
        <w:t>kada je rješenjem ovog suda pušten na slobodu</w:t>
      </w:r>
      <w:r w:rsidRPr="00F26037">
        <w:rPr>
          <w:rFonts w:ascii="Arial" w:hAnsi="Arial" w:cs="Arial"/>
        </w:rPr>
        <w:t xml:space="preserve">, kao </w:t>
      </w:r>
      <w:r>
        <w:rPr>
          <w:rFonts w:ascii="Arial" w:hAnsi="Arial" w:cs="Arial"/>
        </w:rPr>
        <w:t>39,82 € (trideset devet eura osamdeset dva centa) novčane kazne</w:t>
      </w:r>
      <w:r w:rsidRPr="00F26037">
        <w:rPr>
          <w:rFonts w:ascii="Arial" w:hAnsi="Arial" w:cs="Arial"/>
        </w:rPr>
        <w:t xml:space="preserve">, pa okrivljenik na ime </w:t>
      </w:r>
      <w:r>
        <w:rPr>
          <w:rFonts w:ascii="Arial" w:hAnsi="Arial" w:cs="Arial"/>
        </w:rPr>
        <w:t xml:space="preserve">novčane kazne ima za platiti preostali dio u iznosu od </w:t>
      </w:r>
      <w:r w:rsidRPr="00F26037">
        <w:rPr>
          <w:rFonts w:ascii="Arial" w:hAnsi="Arial" w:cs="Arial"/>
        </w:rPr>
        <w:t>1.060,18</w:t>
      </w:r>
      <w:r>
        <w:rPr>
          <w:rFonts w:ascii="Arial" w:hAnsi="Arial" w:cs="Arial"/>
        </w:rPr>
        <w:t xml:space="preserve"> € (tisuću šezdeset eura osamnaest centi).</w:t>
      </w:r>
    </w:p>
    <w:p w:rsidRPr="00F26037" w:rsidR="000C17A2" w:rsidP="00F26037" w:rsidRDefault="000C17A2" w14:paraId="4040EA07" w14:textId="1013615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9.1. O</w:t>
      </w:r>
      <w:r w:rsidRPr="000C17A2">
        <w:rPr>
          <w:rFonts w:ascii="Arial" w:hAnsi="Arial" w:cs="Arial"/>
        </w:rPr>
        <w:t>krivljenik je obvezan platiti novčanu kaznu u roku od 30 (trideset) dana po pravomoćnosti ove presude</w:t>
      </w:r>
      <w:r>
        <w:rPr>
          <w:rFonts w:ascii="Arial" w:hAnsi="Arial" w:cs="Arial"/>
        </w:rPr>
        <w:t>, a</w:t>
      </w:r>
      <w:r w:rsidRPr="000C17A2">
        <w:rPr>
          <w:rFonts w:ascii="Arial" w:hAnsi="Arial" w:cs="Arial"/>
        </w:rPr>
        <w:t xml:space="preserve"> ako u roku koji mu je određen za plaćanje novčane kazne, uplati dvije trećine preostale izrečene novčane kazne, smatrat će se da je novčana kazna plaćena u cijelosti.</w:t>
      </w:r>
    </w:p>
    <w:p w:rsidRPr="00F26037" w:rsidR="00F26037" w:rsidP="00F26037" w:rsidRDefault="00F26037" w14:paraId="46A7714C" w14:textId="3DFA65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8504C1">
        <w:rPr>
          <w:rFonts w:ascii="Arial" w:hAnsi="Arial" w:cs="Arial"/>
        </w:rPr>
        <w:t xml:space="preserve">. </w:t>
      </w:r>
      <w:r w:rsidRPr="00F26037">
        <w:rPr>
          <w:rFonts w:ascii="Arial" w:hAnsi="Arial" w:cs="Arial"/>
        </w:rPr>
        <w:t xml:space="preserve">Sud je okrivljenome </w:t>
      </w:r>
      <w:r>
        <w:rPr>
          <w:rFonts w:ascii="Arial" w:hAnsi="Arial" w:cs="Arial"/>
        </w:rPr>
        <w:t>Marjanu Tuniću</w:t>
      </w:r>
      <w:r w:rsidRPr="00F26037">
        <w:rPr>
          <w:rFonts w:ascii="Arial" w:hAnsi="Arial" w:cs="Arial"/>
        </w:rPr>
        <w:t xml:space="preserve"> izrekao zaštitnu mjeru zabrane približavanja žrtvi nasilja najmanje 100 (sto) metara, bivšoj supruzi </w:t>
      </w:r>
      <w:r>
        <w:rPr>
          <w:rFonts w:ascii="Arial" w:hAnsi="Arial" w:cs="Arial"/>
        </w:rPr>
        <w:t>Anđelini Glasnović</w:t>
      </w:r>
      <w:r w:rsidRPr="00F26037">
        <w:rPr>
          <w:rFonts w:ascii="Arial" w:hAnsi="Arial" w:cs="Arial"/>
        </w:rPr>
        <w:t xml:space="preserve">, te zabranu uznemiravanja i uhođenja supruge </w:t>
      </w:r>
      <w:r>
        <w:rPr>
          <w:rFonts w:ascii="Arial" w:hAnsi="Arial" w:cs="Arial"/>
        </w:rPr>
        <w:t>Anđeline Glasnović</w:t>
      </w:r>
      <w:r w:rsidRPr="00F26037">
        <w:rPr>
          <w:rFonts w:ascii="Arial" w:hAnsi="Arial" w:cs="Arial"/>
        </w:rPr>
        <w:t xml:space="preserve"> iz razloga što je sud utvrdio da postoji opasnost da bi počinitelj nasilja u obitelji </w:t>
      </w:r>
      <w:r>
        <w:rPr>
          <w:rFonts w:ascii="Arial" w:hAnsi="Arial" w:cs="Arial"/>
        </w:rPr>
        <w:t>Marjan Tunić</w:t>
      </w:r>
      <w:r w:rsidRPr="00F260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ponovno </w:t>
      </w:r>
      <w:r w:rsidRPr="00F26037">
        <w:rPr>
          <w:rFonts w:ascii="Arial" w:hAnsi="Arial" w:cs="Arial"/>
        </w:rPr>
        <w:t xml:space="preserve">počinio prema bivšoj supruzi </w:t>
      </w:r>
      <w:r>
        <w:rPr>
          <w:rFonts w:ascii="Arial" w:hAnsi="Arial" w:cs="Arial"/>
        </w:rPr>
        <w:t>Anđelini Glasnović</w:t>
      </w:r>
      <w:r w:rsidRPr="00F26037">
        <w:rPr>
          <w:rFonts w:ascii="Arial" w:hAnsi="Arial" w:cs="Arial"/>
        </w:rPr>
        <w:t xml:space="preserve"> nasilje u obitelji, odnosno, da bi ponovio nasilje u obitelji prema svojoj bivšoj supruzi, a posebno što je žrtva nasilja </w:t>
      </w:r>
      <w:r>
        <w:rPr>
          <w:rFonts w:ascii="Arial" w:hAnsi="Arial" w:cs="Arial"/>
        </w:rPr>
        <w:t>Anđelina Glasnović</w:t>
      </w:r>
      <w:r w:rsidRPr="00F26037">
        <w:rPr>
          <w:rFonts w:ascii="Arial" w:hAnsi="Arial" w:cs="Arial"/>
        </w:rPr>
        <w:t xml:space="preserve"> tražila od suda izricanje zaštitne mjere.</w:t>
      </w:r>
    </w:p>
    <w:p w:rsidR="00E4732F" w:rsidP="00E4732F" w:rsidRDefault="00F26037" w14:paraId="10E30423" w14:textId="65E8815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F137A7">
        <w:rPr>
          <w:rFonts w:ascii="Arial" w:hAnsi="Arial" w:cs="Arial"/>
        </w:rPr>
        <w:t xml:space="preserve">. </w:t>
      </w:r>
      <w:r w:rsidR="00E4732F">
        <w:rPr>
          <w:rFonts w:ascii="Arial" w:hAnsi="Arial" w:cs="Arial"/>
        </w:rPr>
        <w:t>Na temelju u izreci citiranih odredbi Prekršajnog zakona okrivljenik je dužan naknaditi troškove postupka u paušalnom iznosu odmjerenom prema složenosti i duljini trajanja postupka te imovinskom stanju okrivljenika.</w:t>
      </w:r>
    </w:p>
    <w:p w:rsidR="008B480F" w:rsidP="000945D8" w:rsidRDefault="008B480F" w14:paraId="2274D066" w14:textId="77777777">
      <w:pPr>
        <w:spacing w:after="120"/>
        <w:rPr>
          <w:rFonts w:ascii="Arial" w:hAnsi="Arial" w:cs="Arial"/>
        </w:rPr>
      </w:pPr>
    </w:p>
    <w:p w:rsidRPr="008E7C24" w:rsidR="008B480F" w:rsidP="00361902" w:rsidRDefault="00361902" w14:paraId="1C2DF334" w14:textId="575E657B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Zagrebu, </w:t>
      </w:r>
      <w:r w:rsidR="000C17A2">
        <w:rPr>
          <w:rFonts w:ascii="Arial" w:hAnsi="Arial" w:cs="Arial"/>
        </w:rPr>
        <w:t>28. travnja</w:t>
      </w:r>
      <w:r>
        <w:rPr>
          <w:rFonts w:ascii="Arial" w:hAnsi="Arial" w:cs="Arial"/>
        </w:rPr>
        <w:t xml:space="preserve"> 2026.</w:t>
      </w:r>
    </w:p>
    <w:p w:rsidRPr="008E7C24" w:rsidR="00247CF3" w:rsidP="0003067E" w:rsidRDefault="00543F00" w14:paraId="2771DB95" w14:textId="752509BC">
      <w:pPr>
        <w:jc w:val="both"/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 </w:t>
      </w:r>
      <w:r w:rsidR="00717B48">
        <w:rPr>
          <w:rFonts w:ascii="Arial" w:hAnsi="Arial" w:cs="Arial"/>
        </w:rPr>
        <w:t xml:space="preserve">  </w:t>
      </w:r>
      <w:r w:rsidRPr="008E7C24" w:rsidR="00450C9E">
        <w:rPr>
          <w:rFonts w:ascii="Arial" w:hAnsi="Arial" w:cs="Arial"/>
        </w:rPr>
        <w:t>Zapisničar</w:t>
      </w:r>
      <w:r w:rsidR="0038435A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1B62F4">
        <w:rPr>
          <w:rFonts w:ascii="Arial" w:hAnsi="Arial" w:cs="Arial"/>
        </w:rPr>
        <w:t xml:space="preserve">               </w:t>
      </w:r>
      <w:r w:rsidRPr="008E7C24" w:rsidR="00096C4F">
        <w:rPr>
          <w:rFonts w:ascii="Arial" w:hAnsi="Arial" w:cs="Arial"/>
        </w:rPr>
        <w:t xml:space="preserve">             </w:t>
      </w:r>
      <w:r w:rsidRPr="008E7C24" w:rsidR="000945D8">
        <w:rPr>
          <w:rFonts w:ascii="Arial" w:hAnsi="Arial" w:cs="Arial"/>
        </w:rPr>
        <w:t xml:space="preserve">  </w:t>
      </w:r>
      <w:r w:rsidRPr="008E7C24" w:rsidR="001B62F4">
        <w:rPr>
          <w:rFonts w:ascii="Arial" w:hAnsi="Arial" w:cs="Arial"/>
        </w:rPr>
        <w:t>Su</w:t>
      </w:r>
      <w:r w:rsidRPr="008E7C24" w:rsidR="00A3434D">
        <w:rPr>
          <w:rFonts w:ascii="Arial" w:hAnsi="Arial" w:cs="Arial"/>
        </w:rPr>
        <w:t>tkinja</w:t>
      </w:r>
    </w:p>
    <w:p w:rsidRPr="008E7C24" w:rsidR="00450C9E" w:rsidP="0003067E" w:rsidRDefault="00717B48" w14:paraId="56019A20" w14:textId="67208B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361902">
        <w:rPr>
          <w:rFonts w:ascii="Arial" w:hAnsi="Arial" w:cs="Arial"/>
        </w:rPr>
        <w:t>Lea Jagatić</w:t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450C9E">
        <w:rPr>
          <w:rFonts w:ascii="Arial" w:hAnsi="Arial" w:cs="Arial"/>
        </w:rPr>
        <w:tab/>
      </w:r>
      <w:r w:rsidRPr="008E7C24" w:rsidR="00247CF3">
        <w:rPr>
          <w:rFonts w:ascii="Arial" w:hAnsi="Arial" w:cs="Arial"/>
        </w:rPr>
        <w:tab/>
      </w:r>
      <w:r w:rsidRPr="008E7C24" w:rsidR="00247CF3">
        <w:rPr>
          <w:rFonts w:ascii="Arial" w:hAnsi="Arial" w:cs="Arial"/>
        </w:rPr>
        <w:tab/>
      </w:r>
      <w:r w:rsidRPr="008E7C24" w:rsidR="00543F00">
        <w:rPr>
          <w:rFonts w:ascii="Arial" w:hAnsi="Arial" w:cs="Arial"/>
        </w:rPr>
        <w:t xml:space="preserve">    </w:t>
      </w:r>
      <w:r w:rsidRPr="008E7C24" w:rsidR="004F5C0F">
        <w:rPr>
          <w:rFonts w:ascii="Arial" w:hAnsi="Arial" w:cs="Arial"/>
        </w:rPr>
        <w:t xml:space="preserve">                       </w:t>
      </w:r>
      <w:r w:rsidRPr="008E7C24" w:rsidR="00543F00">
        <w:rPr>
          <w:rFonts w:ascii="Arial" w:hAnsi="Arial" w:cs="Arial"/>
        </w:rPr>
        <w:t xml:space="preserve"> </w:t>
      </w:r>
      <w:r w:rsidR="00361902">
        <w:rPr>
          <w:rFonts w:ascii="Arial" w:hAnsi="Arial" w:cs="Arial"/>
        </w:rPr>
        <w:t xml:space="preserve">     </w:t>
      </w:r>
      <w:r w:rsidRPr="008E7C24" w:rsidR="00543F00">
        <w:rPr>
          <w:rFonts w:ascii="Arial" w:hAnsi="Arial" w:cs="Arial"/>
        </w:rPr>
        <w:t xml:space="preserve"> </w:t>
      </w:r>
      <w:r w:rsidR="00361902">
        <w:rPr>
          <w:rFonts w:ascii="Arial" w:hAnsi="Arial" w:cs="Arial"/>
        </w:rPr>
        <w:t>Mila Meštrović</w:t>
      </w:r>
      <w:r w:rsidRPr="008E7C24" w:rsidR="0003067E">
        <w:rPr>
          <w:rFonts w:ascii="Arial" w:hAnsi="Arial" w:cs="Arial"/>
        </w:rPr>
        <w:t xml:space="preserve"> </w:t>
      </w:r>
    </w:p>
    <w:p w:rsidRPr="008E7C24" w:rsidR="004B7488" w:rsidP="004B7488" w:rsidRDefault="007508CB" w14:paraId="5BA02A95" w14:textId="77777777">
      <w:pPr>
        <w:pStyle w:val="Bezproreda"/>
        <w:rPr>
          <w:rFonts w:ascii="Arial" w:hAnsi="Arial" w:cs="Arial"/>
        </w:rPr>
      </w:pPr>
      <w:r w:rsidRPr="008E7C24">
        <w:rPr>
          <w:rFonts w:ascii="Arial" w:hAnsi="Arial" w:cs="Arial"/>
        </w:rPr>
        <w:lastRenderedPageBreak/>
        <w:t>Uputa o  pravnom lijeku:</w:t>
      </w:r>
    </w:p>
    <w:p w:rsidRPr="008E7C24" w:rsidR="004B7488" w:rsidP="004B7488" w:rsidRDefault="004B7488" w14:paraId="2A8E7F1B" w14:textId="77777777">
      <w:pPr>
        <w:jc w:val="both"/>
        <w:rPr>
          <w:rFonts w:ascii="Arial" w:hAnsi="Arial" w:cs="Arial"/>
          <w:b/>
        </w:rPr>
      </w:pPr>
      <w:r w:rsidRPr="008E7C24">
        <w:rPr>
          <w:rFonts w:ascii="Arial" w:hAnsi="Arial" w:cs="Arial"/>
        </w:rPr>
        <w:tab/>
        <w:t xml:space="preserve">Protiv ove presude dopuštena je žalba u roku od 8 (osam) dana od primitka presude. Žalba se podnosi </w:t>
      </w:r>
      <w:r w:rsidRPr="008E7C24" w:rsidR="005B7501">
        <w:rPr>
          <w:rFonts w:ascii="Arial" w:hAnsi="Arial" w:cs="Arial"/>
        </w:rPr>
        <w:t>Općinskom pr</w:t>
      </w:r>
      <w:r w:rsidRPr="008E7C24">
        <w:rPr>
          <w:rFonts w:ascii="Arial" w:hAnsi="Arial" w:cs="Arial"/>
        </w:rPr>
        <w:t xml:space="preserve">ekršajnom sudu u Zagrebu, Avenija Dubrovnik 8, u dva istovjetna primjerka, a o žalbi odlučuje nadležni sud. </w:t>
      </w:r>
    </w:p>
    <w:p w:rsidRPr="008E7C24" w:rsidR="004B7488" w:rsidP="004B7488" w:rsidRDefault="004B7488" w14:paraId="37AEF4A5" w14:textId="77777777">
      <w:pPr>
        <w:spacing w:after="120"/>
        <w:jc w:val="both"/>
        <w:rPr>
          <w:rFonts w:ascii="Arial" w:hAnsi="Arial" w:cs="Arial"/>
        </w:rPr>
      </w:pPr>
    </w:p>
    <w:p w:rsidRPr="008E7C24" w:rsidR="0003067E" w:rsidP="0003067E" w:rsidRDefault="0003067E" w14:paraId="4DEC1C82" w14:textId="77777777">
      <w:pPr>
        <w:rPr>
          <w:rFonts w:ascii="Arial" w:hAnsi="Arial" w:cs="Arial"/>
        </w:rPr>
      </w:pPr>
      <w:r w:rsidRPr="008E7C24">
        <w:rPr>
          <w:rFonts w:ascii="Arial" w:hAnsi="Arial" w:cs="Arial"/>
        </w:rPr>
        <w:t xml:space="preserve">Dostavna naredba: </w:t>
      </w:r>
    </w:p>
    <w:p w:rsidR="005B7C0F" w:rsidP="005B7C0F" w:rsidRDefault="005B7C0F" w14:paraId="760E7466" w14:textId="6DB6220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</w:t>
      </w:r>
      <w:r w:rsidRPr="008E7C24" w:rsidR="00F855BF">
        <w:rPr>
          <w:rFonts w:ascii="Arial" w:hAnsi="Arial" w:cs="Arial"/>
        </w:rPr>
        <w:t>Okr.</w:t>
      </w:r>
      <w:r w:rsidRPr="008E7C24" w:rsidR="00A67293">
        <w:rPr>
          <w:rFonts w:ascii="Arial" w:hAnsi="Arial" w:cs="Arial"/>
        </w:rPr>
        <w:t xml:space="preserve"> </w:t>
      </w:r>
      <w:r w:rsidR="00AB0F17">
        <w:rPr>
          <w:rFonts w:ascii="Arial" w:hAnsi="Arial" w:cs="Arial"/>
        </w:rPr>
        <w:t>Marjan Tunić, Zagreb, Sutinska vrela 60</w:t>
      </w:r>
      <w:r w:rsidR="000C17A2">
        <w:rPr>
          <w:rFonts w:ascii="Arial" w:hAnsi="Arial" w:cs="Arial"/>
        </w:rPr>
        <w:t xml:space="preserve"> - mailom</w:t>
      </w:r>
      <w:r w:rsidR="00361902">
        <w:rPr>
          <w:rFonts w:ascii="Arial" w:hAnsi="Arial" w:cs="Arial"/>
        </w:rPr>
        <w:t>,</w:t>
      </w:r>
    </w:p>
    <w:p w:rsidR="00F74660" w:rsidP="005B7C0F" w:rsidRDefault="00321321" w14:paraId="0F1038B7" w14:textId="3D1CFF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2.</w:t>
      </w:r>
      <w:r w:rsidR="00361902">
        <w:rPr>
          <w:rFonts w:ascii="Arial" w:hAnsi="Arial" w:cs="Arial"/>
        </w:rPr>
        <w:t xml:space="preserve"> T</w:t>
      </w:r>
      <w:r w:rsidRPr="008E7C24" w:rsidR="00A76708">
        <w:rPr>
          <w:rFonts w:ascii="Arial" w:hAnsi="Arial" w:cs="Arial"/>
        </w:rPr>
        <w:t>užitelj</w:t>
      </w:r>
      <w:r w:rsidR="00361902">
        <w:rPr>
          <w:rFonts w:ascii="Arial" w:hAnsi="Arial" w:cs="Arial"/>
        </w:rPr>
        <w:t xml:space="preserve">u, MUP, PUZ, </w:t>
      </w:r>
      <w:r w:rsidR="00AB0F17">
        <w:rPr>
          <w:rFonts w:ascii="Arial" w:hAnsi="Arial" w:cs="Arial"/>
        </w:rPr>
        <w:t>IV</w:t>
      </w:r>
      <w:r w:rsidR="00361902">
        <w:rPr>
          <w:rFonts w:ascii="Arial" w:hAnsi="Arial" w:cs="Arial"/>
        </w:rPr>
        <w:t>. Policijska postaja Zagreb,</w:t>
      </w:r>
    </w:p>
    <w:p w:rsidR="00F74660" w:rsidP="005B7C0F" w:rsidRDefault="006A589B" w14:paraId="6FF7D8AC" w14:textId="14127FF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61902">
        <w:rPr>
          <w:rFonts w:ascii="Arial" w:hAnsi="Arial" w:cs="Arial"/>
        </w:rPr>
        <w:t>3</w:t>
      </w:r>
      <w:r w:rsidR="005B7C0F">
        <w:rPr>
          <w:rFonts w:ascii="Arial" w:hAnsi="Arial" w:cs="Arial"/>
        </w:rPr>
        <w:t xml:space="preserve">. </w:t>
      </w:r>
      <w:r w:rsidR="00F74660">
        <w:rPr>
          <w:rFonts w:ascii="Arial" w:hAnsi="Arial" w:cs="Arial"/>
        </w:rPr>
        <w:t xml:space="preserve">Žrtvi nasilja u obitelji </w:t>
      </w:r>
      <w:r w:rsidR="00AB0F17">
        <w:rPr>
          <w:rFonts w:ascii="Arial" w:hAnsi="Arial" w:cs="Arial"/>
        </w:rPr>
        <w:t>Anđelini Glasnović</w:t>
      </w:r>
      <w:r w:rsidR="00F74660">
        <w:rPr>
          <w:rFonts w:ascii="Arial" w:hAnsi="Arial" w:cs="Arial"/>
        </w:rPr>
        <w:t xml:space="preserve">, Zagreb, </w:t>
      </w:r>
      <w:r w:rsidR="00AB0F17">
        <w:rPr>
          <w:rFonts w:ascii="Arial" w:hAnsi="Arial" w:cs="Arial"/>
        </w:rPr>
        <w:t>Ivanićgradska 36</w:t>
      </w:r>
      <w:r w:rsidR="00F74660">
        <w:rPr>
          <w:rFonts w:ascii="Arial" w:hAnsi="Arial" w:cs="Arial"/>
        </w:rPr>
        <w:t>,</w:t>
      </w:r>
    </w:p>
    <w:p w:rsidR="00F74660" w:rsidP="00F74660" w:rsidRDefault="00F74660" w14:paraId="48E4F015" w14:textId="1107978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4. Hrvatskom zavodu za socijalni rad, PU Dubrava,</w:t>
      </w:r>
    </w:p>
    <w:p w:rsidRPr="008E7C24" w:rsidR="0003067E" w:rsidP="00F74660" w:rsidRDefault="00F137A7" w14:paraId="10B488C7" w14:textId="4E1007D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AB0F17">
        <w:rPr>
          <w:rFonts w:ascii="Arial" w:hAnsi="Arial" w:cs="Arial"/>
        </w:rPr>
        <w:t xml:space="preserve"> </w:t>
      </w:r>
      <w:r w:rsidRPr="008E7C24" w:rsidR="00247CF3">
        <w:rPr>
          <w:rFonts w:ascii="Arial" w:hAnsi="Arial" w:cs="Arial"/>
        </w:rPr>
        <w:t>Spis</w:t>
      </w:r>
      <w:r w:rsidRPr="008E7C24" w:rsidR="00543F00">
        <w:rPr>
          <w:rFonts w:ascii="Arial" w:hAnsi="Arial" w:cs="Arial"/>
        </w:rPr>
        <w:t>.</w:t>
      </w:r>
    </w:p>
    <w:sectPr w:rsidRPr="008E7C24" w:rsidR="0003067E" w:rsidSect="00FC4F5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134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6C1D" w:rsidRDefault="00456C1D" w14:paraId="36E6F9ED" w14:textId="77777777">
      <w:r>
        <w:separator/>
      </w:r>
    </w:p>
  </w:endnote>
  <w:endnote w:type="continuationSeparator" w:id="0">
    <w:p w:rsidR="00456C1D" w:rsidRDefault="00456C1D" w14:paraId="0F944BD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529598980"/>
      <w:docPartObj>
        <w:docPartGallery w:val="Page Numbers (Bottom of Page)"/>
        <w:docPartUnique/>
      </w:docPartObj>
    </w:sdtPr>
    <w:sdtEndPr/>
    <w:sdtContent>
      <w:p w:rsidRPr="000638DD" w:rsidR="002C3C14" w:rsidRDefault="002C3C14" w14:paraId="2C34AC1C" w14:textId="77777777">
        <w:pPr>
          <w:pStyle w:val="Podnoje"/>
          <w:jc w:val="center"/>
          <w:rPr>
            <w:rFonts w:ascii="Arial" w:hAnsi="Arial" w:cs="Arial"/>
          </w:rPr>
        </w:pPr>
        <w:r w:rsidRPr="000638DD">
          <w:rPr>
            <w:rFonts w:ascii="Arial" w:hAnsi="Arial" w:cs="Arial"/>
          </w:rPr>
          <w:fldChar w:fldCharType="begin"/>
        </w:r>
        <w:r w:rsidRPr="000638DD">
          <w:rPr>
            <w:rFonts w:ascii="Arial" w:hAnsi="Arial" w:cs="Arial"/>
          </w:rPr>
          <w:instrText>PAGE   \* MERGEFORMAT</w:instrText>
        </w:r>
        <w:r w:rsidRPr="000638DD">
          <w:rPr>
            <w:rFonts w:ascii="Arial" w:hAnsi="Arial" w:cs="Arial"/>
          </w:rPr>
          <w:fldChar w:fldCharType="separate"/>
        </w:r>
        <w:r w:rsidR="001F4591">
          <w:rPr>
            <w:rFonts w:ascii="Arial" w:hAnsi="Arial" w:cs="Arial"/>
            <w:noProof/>
          </w:rPr>
          <w:t>4</w:t>
        </w:r>
        <w:r w:rsidRPr="000638DD">
          <w:rPr>
            <w:rFonts w:ascii="Arial" w:hAnsi="Arial" w:cs="Arial"/>
          </w:rPr>
          <w:fldChar w:fldCharType="end"/>
        </w:r>
      </w:p>
    </w:sdtContent>
  </w:sdt>
  <w:p w:rsidR="002C3C14" w:rsidRDefault="002C3C14" w14:paraId="7BBB851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6C1D" w:rsidRDefault="00456C1D" w14:paraId="11EA12D6" w14:textId="77777777">
      <w:r>
        <w:separator/>
      </w:r>
    </w:p>
  </w:footnote>
  <w:footnote w:type="continuationSeparator" w:id="0">
    <w:p w:rsidR="00456C1D" w:rsidRDefault="00456C1D" w14:paraId="6DC88797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D735B" w:rsidP="00313AA6" w:rsidRDefault="002D735B" w14:paraId="388A6328" w14:textId="7BA32C9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F5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D735B" w:rsidRDefault="002D735B" w14:paraId="300AB66C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A735C" w:rsidR="00FF6B60" w:rsidP="00FF6B60" w:rsidRDefault="00FF6B60" w14:paraId="2AB3C3E0" w14:textId="22404FCA">
    <w:pPr>
      <w:jc w:val="right"/>
      <w:rPr>
        <w:rFonts w:ascii="Arial" w:hAnsi="Arial" w:cs="Arial"/>
      </w:rPr>
    </w:pPr>
    <w:r w:rsidRPr="00CA735C">
      <w:rPr>
        <w:rFonts w:ascii="Arial" w:hAnsi="Arial" w:cs="Arial"/>
      </w:rPr>
      <w:t xml:space="preserve">Poslovni broj: </w:t>
    </w:r>
    <w:r w:rsidR="00361902">
      <w:rPr>
        <w:rFonts w:ascii="Arial" w:hAnsi="Arial" w:cs="Arial"/>
      </w:rPr>
      <w:t>Pp</w:t>
    </w:r>
    <w:r w:rsidRPr="00CA735C">
      <w:rPr>
        <w:rFonts w:ascii="Arial" w:hAnsi="Arial" w:cs="Arial"/>
      </w:rPr>
      <w:t>-</w:t>
    </w:r>
    <w:r w:rsidR="00487B26">
      <w:rPr>
        <w:rFonts w:ascii="Arial" w:hAnsi="Arial" w:cs="Arial"/>
      </w:rPr>
      <w:t>4714</w:t>
    </w:r>
    <w:r w:rsidR="00361902">
      <w:rPr>
        <w:rFonts w:ascii="Arial" w:hAnsi="Arial" w:cs="Arial"/>
      </w:rPr>
      <w:t>/2026</w:t>
    </w:r>
  </w:p>
  <w:p w:rsidRPr="00EE6048" w:rsidR="00FF6B60" w:rsidRDefault="00FF6B60" w14:paraId="4D6E2CEF" w14:textId="77777777">
    <w:pPr>
      <w:pStyle w:val="Zaglavlje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76631" w:rsidR="00342F49" w:rsidP="00342F49" w:rsidRDefault="00342F49" w14:paraId="2BFF6C92" w14:textId="77777777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66485"/>
    <w:multiLevelType w:val="hybridMultilevel"/>
    <w:tmpl w:val="F6FE22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0DA0"/>
    <w:multiLevelType w:val="hybridMultilevel"/>
    <w:tmpl w:val="6582B554"/>
    <w:lvl w:ilvl="0" w:tplc="E5BE6F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AEE4C25"/>
    <w:multiLevelType w:val="hybridMultilevel"/>
    <w:tmpl w:val="FC7AA1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ED4C6B"/>
    <w:multiLevelType w:val="hybridMultilevel"/>
    <w:tmpl w:val="B66A7A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0A5259"/>
    <w:multiLevelType w:val="hybridMultilevel"/>
    <w:tmpl w:val="CCB0F2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67E"/>
    <w:rsid w:val="00002390"/>
    <w:rsid w:val="000036BF"/>
    <w:rsid w:val="00003E98"/>
    <w:rsid w:val="00021A5C"/>
    <w:rsid w:val="00027CA9"/>
    <w:rsid w:val="00027D6F"/>
    <w:rsid w:val="0003067E"/>
    <w:rsid w:val="00031CAB"/>
    <w:rsid w:val="000449D5"/>
    <w:rsid w:val="00044AF3"/>
    <w:rsid w:val="00055F67"/>
    <w:rsid w:val="0005732D"/>
    <w:rsid w:val="000638DD"/>
    <w:rsid w:val="00065A91"/>
    <w:rsid w:val="000702F0"/>
    <w:rsid w:val="00071D4A"/>
    <w:rsid w:val="00075166"/>
    <w:rsid w:val="000901DB"/>
    <w:rsid w:val="00092C45"/>
    <w:rsid w:val="00092D94"/>
    <w:rsid w:val="000945D8"/>
    <w:rsid w:val="00096C4F"/>
    <w:rsid w:val="000A2914"/>
    <w:rsid w:val="000A6E66"/>
    <w:rsid w:val="000B0927"/>
    <w:rsid w:val="000B2DED"/>
    <w:rsid w:val="000C17A2"/>
    <w:rsid w:val="000C4DCB"/>
    <w:rsid w:val="000C7F7B"/>
    <w:rsid w:val="000E0001"/>
    <w:rsid w:val="000E3936"/>
    <w:rsid w:val="00113650"/>
    <w:rsid w:val="00117987"/>
    <w:rsid w:val="0012295E"/>
    <w:rsid w:val="00126464"/>
    <w:rsid w:val="001314AD"/>
    <w:rsid w:val="0013195F"/>
    <w:rsid w:val="00133B56"/>
    <w:rsid w:val="00134E77"/>
    <w:rsid w:val="00136839"/>
    <w:rsid w:val="0015023D"/>
    <w:rsid w:val="00156F61"/>
    <w:rsid w:val="00164B6E"/>
    <w:rsid w:val="001727A9"/>
    <w:rsid w:val="00173587"/>
    <w:rsid w:val="001772AB"/>
    <w:rsid w:val="00184CA5"/>
    <w:rsid w:val="00190F2F"/>
    <w:rsid w:val="001A2BA4"/>
    <w:rsid w:val="001A489B"/>
    <w:rsid w:val="001A72F5"/>
    <w:rsid w:val="001B48BA"/>
    <w:rsid w:val="001B62F4"/>
    <w:rsid w:val="001B736F"/>
    <w:rsid w:val="001C76C9"/>
    <w:rsid w:val="001D4D21"/>
    <w:rsid w:val="001D5336"/>
    <w:rsid w:val="001E41F0"/>
    <w:rsid w:val="001E67A8"/>
    <w:rsid w:val="001F173D"/>
    <w:rsid w:val="001F4591"/>
    <w:rsid w:val="002021DC"/>
    <w:rsid w:val="002136C1"/>
    <w:rsid w:val="00233098"/>
    <w:rsid w:val="00233392"/>
    <w:rsid w:val="0023630E"/>
    <w:rsid w:val="00243863"/>
    <w:rsid w:val="00243A5E"/>
    <w:rsid w:val="00247CF3"/>
    <w:rsid w:val="00260466"/>
    <w:rsid w:val="00265881"/>
    <w:rsid w:val="00297452"/>
    <w:rsid w:val="002A1AF2"/>
    <w:rsid w:val="002B4F99"/>
    <w:rsid w:val="002B7DEC"/>
    <w:rsid w:val="002C34E1"/>
    <w:rsid w:val="002C3C14"/>
    <w:rsid w:val="002C722D"/>
    <w:rsid w:val="002D476D"/>
    <w:rsid w:val="002D62FD"/>
    <w:rsid w:val="002D735B"/>
    <w:rsid w:val="00306F77"/>
    <w:rsid w:val="00313AA6"/>
    <w:rsid w:val="00316D35"/>
    <w:rsid w:val="00321321"/>
    <w:rsid w:val="0032388C"/>
    <w:rsid w:val="00323A71"/>
    <w:rsid w:val="00326909"/>
    <w:rsid w:val="00337802"/>
    <w:rsid w:val="00340867"/>
    <w:rsid w:val="0034120B"/>
    <w:rsid w:val="00342F49"/>
    <w:rsid w:val="00350762"/>
    <w:rsid w:val="003545F7"/>
    <w:rsid w:val="00355F81"/>
    <w:rsid w:val="003564E5"/>
    <w:rsid w:val="00356DA7"/>
    <w:rsid w:val="0036121F"/>
    <w:rsid w:val="003613DC"/>
    <w:rsid w:val="00361902"/>
    <w:rsid w:val="003655A0"/>
    <w:rsid w:val="003658E4"/>
    <w:rsid w:val="003716DF"/>
    <w:rsid w:val="00372F11"/>
    <w:rsid w:val="0037398B"/>
    <w:rsid w:val="0038435A"/>
    <w:rsid w:val="003A1695"/>
    <w:rsid w:val="003A79DE"/>
    <w:rsid w:val="003B3B80"/>
    <w:rsid w:val="003B57FD"/>
    <w:rsid w:val="003B6FB0"/>
    <w:rsid w:val="003B7586"/>
    <w:rsid w:val="003C5570"/>
    <w:rsid w:val="003C5678"/>
    <w:rsid w:val="003D07E8"/>
    <w:rsid w:val="003D60C8"/>
    <w:rsid w:val="00430EBD"/>
    <w:rsid w:val="004403FA"/>
    <w:rsid w:val="00442F48"/>
    <w:rsid w:val="00445DC9"/>
    <w:rsid w:val="00447332"/>
    <w:rsid w:val="00450C9E"/>
    <w:rsid w:val="00456C1D"/>
    <w:rsid w:val="0046471A"/>
    <w:rsid w:val="00473666"/>
    <w:rsid w:val="00487B26"/>
    <w:rsid w:val="00493A49"/>
    <w:rsid w:val="00494673"/>
    <w:rsid w:val="00497D3E"/>
    <w:rsid w:val="004A0EB7"/>
    <w:rsid w:val="004A17EC"/>
    <w:rsid w:val="004A3314"/>
    <w:rsid w:val="004B7488"/>
    <w:rsid w:val="004C6BDF"/>
    <w:rsid w:val="004D2A11"/>
    <w:rsid w:val="004E45FE"/>
    <w:rsid w:val="004E4B16"/>
    <w:rsid w:val="004E7D5D"/>
    <w:rsid w:val="004E7F54"/>
    <w:rsid w:val="004F2F5D"/>
    <w:rsid w:val="004F46D4"/>
    <w:rsid w:val="004F5C0F"/>
    <w:rsid w:val="005130B5"/>
    <w:rsid w:val="005159B4"/>
    <w:rsid w:val="00530A82"/>
    <w:rsid w:val="0053324F"/>
    <w:rsid w:val="00543F00"/>
    <w:rsid w:val="0055036B"/>
    <w:rsid w:val="00550779"/>
    <w:rsid w:val="00554840"/>
    <w:rsid w:val="00557EAA"/>
    <w:rsid w:val="0057258B"/>
    <w:rsid w:val="0058127F"/>
    <w:rsid w:val="00587947"/>
    <w:rsid w:val="00596223"/>
    <w:rsid w:val="005B001E"/>
    <w:rsid w:val="005B35F4"/>
    <w:rsid w:val="005B4416"/>
    <w:rsid w:val="005B7501"/>
    <w:rsid w:val="005B7C0F"/>
    <w:rsid w:val="005C1D2F"/>
    <w:rsid w:val="005D1533"/>
    <w:rsid w:val="005F016D"/>
    <w:rsid w:val="005F08CE"/>
    <w:rsid w:val="005F72AA"/>
    <w:rsid w:val="00606BF4"/>
    <w:rsid w:val="0061186D"/>
    <w:rsid w:val="0061305E"/>
    <w:rsid w:val="006171DF"/>
    <w:rsid w:val="006357CB"/>
    <w:rsid w:val="006412F4"/>
    <w:rsid w:val="00645602"/>
    <w:rsid w:val="00673282"/>
    <w:rsid w:val="00681B9D"/>
    <w:rsid w:val="00692B7E"/>
    <w:rsid w:val="006A589B"/>
    <w:rsid w:val="006C3193"/>
    <w:rsid w:val="006C48BB"/>
    <w:rsid w:val="006D18A2"/>
    <w:rsid w:val="006E16FA"/>
    <w:rsid w:val="006F0A2A"/>
    <w:rsid w:val="00704AA8"/>
    <w:rsid w:val="00706A5B"/>
    <w:rsid w:val="00710C14"/>
    <w:rsid w:val="00714B1C"/>
    <w:rsid w:val="00717B48"/>
    <w:rsid w:val="007508CB"/>
    <w:rsid w:val="007517B0"/>
    <w:rsid w:val="00772C62"/>
    <w:rsid w:val="00776343"/>
    <w:rsid w:val="00780557"/>
    <w:rsid w:val="007808E8"/>
    <w:rsid w:val="007836C9"/>
    <w:rsid w:val="00786604"/>
    <w:rsid w:val="0079273B"/>
    <w:rsid w:val="007A0113"/>
    <w:rsid w:val="007A3821"/>
    <w:rsid w:val="007A3EAD"/>
    <w:rsid w:val="007B29D7"/>
    <w:rsid w:val="007B450B"/>
    <w:rsid w:val="007C19A7"/>
    <w:rsid w:val="007C5D7D"/>
    <w:rsid w:val="007C73EA"/>
    <w:rsid w:val="007D1C59"/>
    <w:rsid w:val="007E3B5D"/>
    <w:rsid w:val="007F4211"/>
    <w:rsid w:val="00800C06"/>
    <w:rsid w:val="008057D6"/>
    <w:rsid w:val="00825279"/>
    <w:rsid w:val="00826B01"/>
    <w:rsid w:val="00831650"/>
    <w:rsid w:val="0084462E"/>
    <w:rsid w:val="008504C1"/>
    <w:rsid w:val="00851C3E"/>
    <w:rsid w:val="00855525"/>
    <w:rsid w:val="0086221A"/>
    <w:rsid w:val="008658E8"/>
    <w:rsid w:val="008706A1"/>
    <w:rsid w:val="008735F5"/>
    <w:rsid w:val="0087573E"/>
    <w:rsid w:val="00876681"/>
    <w:rsid w:val="008B480F"/>
    <w:rsid w:val="008C4CB1"/>
    <w:rsid w:val="008C681B"/>
    <w:rsid w:val="008D258B"/>
    <w:rsid w:val="008D66C7"/>
    <w:rsid w:val="008D6D74"/>
    <w:rsid w:val="008E6C65"/>
    <w:rsid w:val="008E7C24"/>
    <w:rsid w:val="008F0862"/>
    <w:rsid w:val="008F2816"/>
    <w:rsid w:val="008F480E"/>
    <w:rsid w:val="0091653A"/>
    <w:rsid w:val="00916D90"/>
    <w:rsid w:val="0092387C"/>
    <w:rsid w:val="00930D29"/>
    <w:rsid w:val="009417C7"/>
    <w:rsid w:val="00946C4B"/>
    <w:rsid w:val="00946F90"/>
    <w:rsid w:val="00953B1C"/>
    <w:rsid w:val="009611E2"/>
    <w:rsid w:val="00976631"/>
    <w:rsid w:val="009825B7"/>
    <w:rsid w:val="00985297"/>
    <w:rsid w:val="009924B6"/>
    <w:rsid w:val="00992BCB"/>
    <w:rsid w:val="00993A10"/>
    <w:rsid w:val="009943D6"/>
    <w:rsid w:val="009B35EE"/>
    <w:rsid w:val="009B4902"/>
    <w:rsid w:val="009F5D24"/>
    <w:rsid w:val="00A02AB9"/>
    <w:rsid w:val="00A03D0E"/>
    <w:rsid w:val="00A07F52"/>
    <w:rsid w:val="00A27AF2"/>
    <w:rsid w:val="00A33558"/>
    <w:rsid w:val="00A3434D"/>
    <w:rsid w:val="00A41BC2"/>
    <w:rsid w:val="00A5498C"/>
    <w:rsid w:val="00A54CC6"/>
    <w:rsid w:val="00A67293"/>
    <w:rsid w:val="00A76708"/>
    <w:rsid w:val="00A921B7"/>
    <w:rsid w:val="00A97484"/>
    <w:rsid w:val="00AA1E9B"/>
    <w:rsid w:val="00AA5384"/>
    <w:rsid w:val="00AB0F17"/>
    <w:rsid w:val="00AB673B"/>
    <w:rsid w:val="00AD0178"/>
    <w:rsid w:val="00AD7D5D"/>
    <w:rsid w:val="00AE260E"/>
    <w:rsid w:val="00AF7CE8"/>
    <w:rsid w:val="00B11CC3"/>
    <w:rsid w:val="00B138C9"/>
    <w:rsid w:val="00B21ADC"/>
    <w:rsid w:val="00B22688"/>
    <w:rsid w:val="00B24C2A"/>
    <w:rsid w:val="00B25A1D"/>
    <w:rsid w:val="00B30CC6"/>
    <w:rsid w:val="00B3151F"/>
    <w:rsid w:val="00B51AA6"/>
    <w:rsid w:val="00B57627"/>
    <w:rsid w:val="00B57F4D"/>
    <w:rsid w:val="00B609DF"/>
    <w:rsid w:val="00B624FB"/>
    <w:rsid w:val="00B72D3E"/>
    <w:rsid w:val="00B85769"/>
    <w:rsid w:val="00B9727A"/>
    <w:rsid w:val="00BC52D7"/>
    <w:rsid w:val="00BD7C63"/>
    <w:rsid w:val="00BE23EF"/>
    <w:rsid w:val="00BE2530"/>
    <w:rsid w:val="00BF2C58"/>
    <w:rsid w:val="00BF3C7D"/>
    <w:rsid w:val="00BF4D94"/>
    <w:rsid w:val="00C0180E"/>
    <w:rsid w:val="00C05620"/>
    <w:rsid w:val="00C0677D"/>
    <w:rsid w:val="00C13205"/>
    <w:rsid w:val="00C1616C"/>
    <w:rsid w:val="00C214A6"/>
    <w:rsid w:val="00C311CA"/>
    <w:rsid w:val="00C6603E"/>
    <w:rsid w:val="00C73C69"/>
    <w:rsid w:val="00C93261"/>
    <w:rsid w:val="00CA735C"/>
    <w:rsid w:val="00CB2126"/>
    <w:rsid w:val="00CC175C"/>
    <w:rsid w:val="00CC46FB"/>
    <w:rsid w:val="00CD0563"/>
    <w:rsid w:val="00CD2196"/>
    <w:rsid w:val="00CD3E87"/>
    <w:rsid w:val="00CD7657"/>
    <w:rsid w:val="00CF029A"/>
    <w:rsid w:val="00CF3C43"/>
    <w:rsid w:val="00CF76A6"/>
    <w:rsid w:val="00D037CA"/>
    <w:rsid w:val="00D05483"/>
    <w:rsid w:val="00D102CD"/>
    <w:rsid w:val="00D24CEF"/>
    <w:rsid w:val="00D319B9"/>
    <w:rsid w:val="00D31E5A"/>
    <w:rsid w:val="00D4044E"/>
    <w:rsid w:val="00D45CEB"/>
    <w:rsid w:val="00D53A9B"/>
    <w:rsid w:val="00D5459B"/>
    <w:rsid w:val="00D55344"/>
    <w:rsid w:val="00D61857"/>
    <w:rsid w:val="00D64AEF"/>
    <w:rsid w:val="00D720F5"/>
    <w:rsid w:val="00D7547E"/>
    <w:rsid w:val="00D807D0"/>
    <w:rsid w:val="00D92584"/>
    <w:rsid w:val="00D95545"/>
    <w:rsid w:val="00DA4DEB"/>
    <w:rsid w:val="00DB3E4F"/>
    <w:rsid w:val="00DB5A8F"/>
    <w:rsid w:val="00DC1FD7"/>
    <w:rsid w:val="00DC38FA"/>
    <w:rsid w:val="00DC3D24"/>
    <w:rsid w:val="00DC62EF"/>
    <w:rsid w:val="00DD424F"/>
    <w:rsid w:val="00DD52CF"/>
    <w:rsid w:val="00DF51BF"/>
    <w:rsid w:val="00DF5A04"/>
    <w:rsid w:val="00DF6884"/>
    <w:rsid w:val="00E0106F"/>
    <w:rsid w:val="00E04BA9"/>
    <w:rsid w:val="00E065C0"/>
    <w:rsid w:val="00E117B6"/>
    <w:rsid w:val="00E14F5E"/>
    <w:rsid w:val="00E25B23"/>
    <w:rsid w:val="00E32161"/>
    <w:rsid w:val="00E37A47"/>
    <w:rsid w:val="00E4055B"/>
    <w:rsid w:val="00E46F6C"/>
    <w:rsid w:val="00E4732F"/>
    <w:rsid w:val="00E53F05"/>
    <w:rsid w:val="00E57125"/>
    <w:rsid w:val="00E60286"/>
    <w:rsid w:val="00E67301"/>
    <w:rsid w:val="00E875B9"/>
    <w:rsid w:val="00E92676"/>
    <w:rsid w:val="00E958B3"/>
    <w:rsid w:val="00EA58EA"/>
    <w:rsid w:val="00EB49E2"/>
    <w:rsid w:val="00EB5FD7"/>
    <w:rsid w:val="00EE6048"/>
    <w:rsid w:val="00EF183E"/>
    <w:rsid w:val="00EF2F12"/>
    <w:rsid w:val="00F06CE0"/>
    <w:rsid w:val="00F071C1"/>
    <w:rsid w:val="00F11688"/>
    <w:rsid w:val="00F119C2"/>
    <w:rsid w:val="00F137A7"/>
    <w:rsid w:val="00F143E6"/>
    <w:rsid w:val="00F17A99"/>
    <w:rsid w:val="00F20C39"/>
    <w:rsid w:val="00F2576E"/>
    <w:rsid w:val="00F25944"/>
    <w:rsid w:val="00F26037"/>
    <w:rsid w:val="00F47386"/>
    <w:rsid w:val="00F52185"/>
    <w:rsid w:val="00F56C19"/>
    <w:rsid w:val="00F679F8"/>
    <w:rsid w:val="00F74660"/>
    <w:rsid w:val="00F80DAB"/>
    <w:rsid w:val="00F855BF"/>
    <w:rsid w:val="00F937E7"/>
    <w:rsid w:val="00F94127"/>
    <w:rsid w:val="00F95292"/>
    <w:rsid w:val="00FA04DD"/>
    <w:rsid w:val="00FA16AB"/>
    <w:rsid w:val="00FA1B68"/>
    <w:rsid w:val="00FA63AF"/>
    <w:rsid w:val="00FC14CC"/>
    <w:rsid w:val="00FC18AD"/>
    <w:rsid w:val="00FC2F0C"/>
    <w:rsid w:val="00FC4F53"/>
    <w:rsid w:val="00F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3AC5D58"/>
  <w15:docId w15:val="{6442668C-CD7D-4CA2-9987-772ACB37F52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uiPriority="0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0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F46D4"/>
    <w:rPr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F029A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D0563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313AA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13AA6"/>
  </w:style>
  <w:style w:type="paragraph" w:styleId="Podnoje">
    <w:name w:val="footer"/>
    <w:basedOn w:val="Normal"/>
    <w:link w:val="PodnojeChar"/>
    <w:uiPriority w:val="99"/>
    <w:unhideWhenUsed/>
    <w:rsid w:val="006C319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6C3193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41F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1E41F0"/>
    <w:rPr>
      <w:rFonts w:ascii="Tahoma" w:hAnsi="Tahoma" w:cs="Tahoma"/>
      <w:sz w:val="16"/>
      <w:szCs w:val="16"/>
    </w:rPr>
  </w:style>
  <w:style w:type="character" w:styleId="Naslov3Char" w:customStyle="true">
    <w:name w:val="Naslov 3 Char"/>
    <w:link w:val="Naslov3"/>
    <w:uiPriority w:val="9"/>
    <w:semiHidden/>
    <w:rsid w:val="00CF029A"/>
    <w:rPr>
      <w:rFonts w:ascii="Cambria" w:hAnsi="Cambria"/>
      <w:b/>
      <w:bCs/>
      <w:color w:val="4F81BD"/>
      <w:sz w:val="22"/>
      <w:szCs w:val="22"/>
      <w:lang w:eastAsia="en-US"/>
    </w:rPr>
  </w:style>
  <w:style w:type="character" w:styleId="ZaglavljeChar" w:customStyle="true">
    <w:name w:val="Zaglavlje Char"/>
    <w:link w:val="Zaglavlje"/>
    <w:rsid w:val="00CF029A"/>
    <w:rPr>
      <w:sz w:val="24"/>
      <w:szCs w:val="24"/>
    </w:rPr>
  </w:style>
  <w:style w:type="paragraph" w:styleId="Bezproreda">
    <w:name w:val="No Spacing"/>
    <w:uiPriority w:val="1"/>
    <w:qFormat/>
    <w:rsid w:val="004B7488"/>
    <w:pPr>
      <w:jc w:val="both"/>
    </w:pPr>
    <w:rPr>
      <w:sz w:val="24"/>
      <w:szCs w:val="24"/>
    </w:rPr>
  </w:style>
  <w:style w:type="paragraph" w:styleId="Tekstfusnote">
    <w:name w:val="footnote text"/>
    <w:basedOn w:val="Normal"/>
    <w:link w:val="TekstfusnoteChar"/>
    <w:semiHidden/>
    <w:unhideWhenUsed/>
    <w:rsid w:val="003A79DE"/>
    <w:pPr>
      <w:jc w:val="both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3A79DE"/>
  </w:style>
  <w:style w:type="paragraph" w:styleId="Normal0" w:customStyle="true">
    <w:name w:val="Normal~"/>
    <w:basedOn w:val="Normal"/>
    <w:rsid w:val="003A79DE"/>
    <w:pPr>
      <w:suppressAutoHyphens/>
      <w:overflowPunct w:val="false"/>
      <w:autoSpaceDE w:val="false"/>
      <w:autoSpaceDN w:val="false"/>
      <w:adjustRightInd w:val="false"/>
      <w:spacing w:line="228" w:lineRule="auto"/>
    </w:pPr>
    <w:rPr>
      <w:szCs w:val="20"/>
      <w:lang w:val="en-US"/>
    </w:rPr>
  </w:style>
  <w:style w:type="character" w:styleId="Referencafusnote">
    <w:name w:val="footnote reference"/>
    <w:basedOn w:val="Zadanifontodlomka"/>
    <w:semiHidden/>
    <w:unhideWhenUsed/>
    <w:rsid w:val="003A79DE"/>
    <w:rPr>
      <w:vertAlign w:val="superscript"/>
    </w:rPr>
  </w:style>
  <w:style w:type="paragraph" w:styleId="Odlomakpopisa">
    <w:name w:val="List Paragraph"/>
    <w:basedOn w:val="Normal"/>
    <w:uiPriority w:val="34"/>
    <w:qFormat/>
    <w:rsid w:val="00321321"/>
    <w:pPr>
      <w:ind w:left="720"/>
      <w:contextualSpacing/>
    </w:pPr>
  </w:style>
  <w:style w:type="character" w:styleId="Naslov5Char" w:customStyle="true">
    <w:name w:val="Naslov 5 Char"/>
    <w:basedOn w:val="Zadanifontodlomka"/>
    <w:link w:val="Naslov5"/>
    <w:uiPriority w:val="9"/>
    <w:semiHidden/>
    <w:rsid w:val="00CD0563"/>
    <w:rPr>
      <w:rFonts w:asciiTheme="majorHAnsi" w:hAnsiTheme="majorHAnsi" w:eastAsiaTheme="majorEastAsia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5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8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2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3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88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57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62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32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356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56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11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648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639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005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386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8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780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066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6347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737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7551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3790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967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67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0697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437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96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882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399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105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415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122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4612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3161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821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652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85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117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559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58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565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509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808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30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2417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787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069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896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995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3956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50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043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27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352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6456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3027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38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11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198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2098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975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3189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224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5978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797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355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5162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40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961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536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174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498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4814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23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598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515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675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57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3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44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5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671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64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121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864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2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06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111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2560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877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3676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047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026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161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665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436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65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33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957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159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250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196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546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521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0087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585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984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4325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12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theme/theme1.xml" Type="http://schemas.openxmlformats.org/officeDocument/2006/relationships/theme" Id="rId14"/><Relationship Target="../customXml/item1e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EB0F29B-EC53-42E5-84D3-4CDE4C3DECF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5</properties:Pages>
  <properties:Words>2137</properties:Words>
  <properties:Characters>11245</properties:Characters>
  <properties:Lines>93</properties:Lines>
  <properties:Paragraphs>26</properties:Paragraphs>
  <properties:TotalTime>106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XXXV-P-2410/04</vt:lpstr>
      <vt:lpstr>Broj: XXXV-P-2410/04</vt:lpstr>
    </vt:vector>
  </properties:TitlesOfParts>
  <properties:LinksUpToDate>false</properties:LinksUpToDate>
  <properties:CharactersWithSpaces>13356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2026-04-28T09:48:00Z</dcterms:created>
  <dc:creator>Marija</dc:creator>
  <cp:lastModifiedBy>Mila Meštrović</cp:lastModifiedBy>
  <cp:lastPrinted>2023-03-28T09:52:00Z</cp:lastPrinted>
  <dcterms:modified xmlns:xsi="http://www.w3.org/2001/XMLSchema-instance" xsi:type="dcterms:W3CDTF">2026-04-28T11:35:00Z</dcterms:modified>
  <cp:revision>3</cp:revision>
  <dc:title>Broj: XXXV-P-2410/04</dc:title>
</cp:coreProperties>
</file>